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314B5F" w14:textId="77777777" w:rsidR="00957196" w:rsidRDefault="001A1FA5">
      <w:pPr>
        <w:pStyle w:val="Nagwek10"/>
        <w:keepNext/>
        <w:keepLines/>
        <w:shd w:val="clear" w:color="auto" w:fill="auto"/>
        <w:spacing w:after="319"/>
        <w:ind w:right="40"/>
      </w:pPr>
      <w:bookmarkStart w:id="0" w:name="bookmark0"/>
      <w:r>
        <w:t>Załącznik Nr 1 do SWZ Szczegółowy opis przedmiotu zamówienia</w:t>
      </w:r>
      <w:bookmarkEnd w:id="0"/>
    </w:p>
    <w:p w14:paraId="592536C7" w14:textId="4CFF9CBD" w:rsidR="00957196" w:rsidRDefault="001A1FA5">
      <w:pPr>
        <w:pStyle w:val="Teksttreci20"/>
        <w:shd w:val="clear" w:color="auto" w:fill="auto"/>
        <w:spacing w:before="0" w:after="339"/>
        <w:ind w:right="40" w:firstLine="0"/>
      </w:pPr>
      <w:r>
        <w:t xml:space="preserve">Odbiór, transport i zagospodarowanie odpadów komunalnych od właścicieli nieruchomości zamieszkałych, położonych na terenie gminy </w:t>
      </w:r>
      <w:r w:rsidR="005D5272">
        <w:t xml:space="preserve">Godziszów </w:t>
      </w:r>
      <w:r>
        <w:t>w okresie od 01.01.202</w:t>
      </w:r>
      <w:r w:rsidR="008E79BB">
        <w:t>6</w:t>
      </w:r>
      <w:r>
        <w:t xml:space="preserve"> r. do 31.12.202</w:t>
      </w:r>
      <w:r w:rsidR="008E79BB">
        <w:t>6</w:t>
      </w:r>
      <w:r>
        <w:t xml:space="preserve"> r.</w:t>
      </w:r>
    </w:p>
    <w:p w14:paraId="14153F26" w14:textId="494208D2" w:rsidR="00957196" w:rsidRDefault="001A1FA5" w:rsidP="00A86648">
      <w:pPr>
        <w:pStyle w:val="Teksttreci0"/>
        <w:numPr>
          <w:ilvl w:val="0"/>
          <w:numId w:val="1"/>
        </w:numPr>
        <w:shd w:val="clear" w:color="auto" w:fill="auto"/>
        <w:tabs>
          <w:tab w:val="left" w:pos="418"/>
        </w:tabs>
        <w:spacing w:before="0"/>
        <w:ind w:left="420" w:right="40" w:firstLine="0"/>
      </w:pPr>
      <w:r>
        <w:t xml:space="preserve">Przedmiotem zamówienia jest wykonanie usługi polegającej na odbieraniu, transporcie i zagospodarowaniu odpadów komunalnych od właścicieli nieruchomości zamieszkałych, położonych na terenie Gminy </w:t>
      </w:r>
      <w:r w:rsidR="00425F20">
        <w:t>Godziszów</w:t>
      </w:r>
      <w:r>
        <w:t>. Usługa obejmuje również dostawę worków przeznaczonych do selektywnej zbiórki odpadów komunalnych</w:t>
      </w:r>
      <w:r w:rsidR="00A86648">
        <w:t xml:space="preserve">. </w:t>
      </w:r>
      <w:r>
        <w:t>Odpady komunalne gromadzone są z podziałem na następujące frakcje: zmieszaną oraz papier, tektura, metale, tworzywa sztuczne, szkło opakowaniowe białe i kolorowe, opakowania wielomateriałowe</w:t>
      </w:r>
      <w:r w:rsidR="00A86648">
        <w:t>.</w:t>
      </w:r>
    </w:p>
    <w:p w14:paraId="0E2463A2" w14:textId="77777777" w:rsidR="00957196" w:rsidRDefault="001A1FA5">
      <w:pPr>
        <w:pStyle w:val="Teksttreci0"/>
        <w:shd w:val="clear" w:color="auto" w:fill="auto"/>
        <w:spacing w:before="0" w:after="0"/>
        <w:ind w:left="420" w:right="40" w:firstLine="0"/>
      </w:pPr>
      <w:r>
        <w:t>Poszczególne frakcje odpadów selektywnie zbieranych winny być gromadzone w pojemnikach/workach o następującej kolorystyce:</w:t>
      </w:r>
    </w:p>
    <w:p w14:paraId="250EF4A0" w14:textId="0D9E03CD" w:rsidR="00957196" w:rsidRDefault="001A1FA5">
      <w:pPr>
        <w:pStyle w:val="Teksttreci0"/>
        <w:numPr>
          <w:ilvl w:val="1"/>
          <w:numId w:val="1"/>
        </w:numPr>
        <w:shd w:val="clear" w:color="auto" w:fill="auto"/>
        <w:tabs>
          <w:tab w:val="left" w:pos="694"/>
        </w:tabs>
        <w:spacing w:before="0" w:after="0"/>
        <w:ind w:left="420" w:firstLine="0"/>
      </w:pPr>
      <w:r>
        <w:t>NIEBIESKI oznaczon</w:t>
      </w:r>
      <w:r w:rsidR="00456585">
        <w:t>y</w:t>
      </w:r>
      <w:r>
        <w:t xml:space="preserve"> napisem „PAPIER"</w:t>
      </w:r>
    </w:p>
    <w:p w14:paraId="49CB6F7F" w14:textId="011AE1B9" w:rsidR="00957196" w:rsidRDefault="001A1FA5">
      <w:pPr>
        <w:pStyle w:val="Teksttreci0"/>
        <w:numPr>
          <w:ilvl w:val="1"/>
          <w:numId w:val="1"/>
        </w:numPr>
        <w:shd w:val="clear" w:color="auto" w:fill="auto"/>
        <w:tabs>
          <w:tab w:val="left" w:pos="698"/>
        </w:tabs>
        <w:spacing w:before="0" w:after="0"/>
        <w:ind w:left="420" w:firstLine="0"/>
      </w:pPr>
      <w:r>
        <w:t>ZIELONY oznaczon</w:t>
      </w:r>
      <w:r w:rsidR="00456585">
        <w:t>y</w:t>
      </w:r>
      <w:r>
        <w:t xml:space="preserve"> napisem „SZKŁO"</w:t>
      </w:r>
    </w:p>
    <w:p w14:paraId="1C813F05" w14:textId="0CBA36E5" w:rsidR="00957196" w:rsidRDefault="001A1FA5">
      <w:pPr>
        <w:pStyle w:val="Teksttreci0"/>
        <w:numPr>
          <w:ilvl w:val="1"/>
          <w:numId w:val="1"/>
        </w:numPr>
        <w:shd w:val="clear" w:color="auto" w:fill="auto"/>
        <w:tabs>
          <w:tab w:val="left" w:pos="694"/>
        </w:tabs>
        <w:spacing w:before="0" w:after="0"/>
        <w:ind w:left="420" w:firstLine="0"/>
      </w:pPr>
      <w:r>
        <w:t>ŻÓŁTY oznaczon</w:t>
      </w:r>
      <w:r w:rsidR="00456585">
        <w:t>y</w:t>
      </w:r>
      <w:r>
        <w:t xml:space="preserve"> napisem „METALE i TWORZYWA SZTUCZNE"</w:t>
      </w:r>
    </w:p>
    <w:p w14:paraId="3CC52483" w14:textId="3CB955B9" w:rsidR="00957196" w:rsidRDefault="001A1FA5">
      <w:pPr>
        <w:pStyle w:val="Teksttreci0"/>
        <w:numPr>
          <w:ilvl w:val="1"/>
          <w:numId w:val="1"/>
        </w:numPr>
        <w:shd w:val="clear" w:color="auto" w:fill="auto"/>
        <w:tabs>
          <w:tab w:val="left" w:pos="698"/>
        </w:tabs>
        <w:spacing w:before="0" w:after="0"/>
        <w:ind w:left="420" w:right="40" w:firstLine="0"/>
      </w:pPr>
      <w:r>
        <w:t>CZARNY (worki lub pojemniki) lub zielonym (pojemniki)</w:t>
      </w:r>
    </w:p>
    <w:p w14:paraId="72168FA7" w14:textId="77777777" w:rsidR="00957196" w:rsidRDefault="001A1FA5">
      <w:pPr>
        <w:pStyle w:val="Teksttreci0"/>
        <w:shd w:val="clear" w:color="auto" w:fill="auto"/>
        <w:spacing w:before="0" w:after="0"/>
        <w:ind w:left="420" w:firstLine="0"/>
      </w:pPr>
      <w:r>
        <w:t>- z przeznaczeniem na niesegregowane (zmieszane) odpady komunalne.</w:t>
      </w:r>
    </w:p>
    <w:p w14:paraId="05549DFE" w14:textId="77777777" w:rsidR="00957196" w:rsidRDefault="001A1FA5">
      <w:pPr>
        <w:pStyle w:val="Teksttreci0"/>
        <w:shd w:val="clear" w:color="auto" w:fill="auto"/>
        <w:spacing w:before="0" w:after="111" w:line="283" w:lineRule="exact"/>
        <w:ind w:left="420" w:right="40" w:firstLine="0"/>
      </w:pPr>
      <w:r>
        <w:t>Worki do gromadzenia odpadów na frakcje selektywnie zbieraną, zapewni Wykonawca i dostarczy je do miejsc wskazanych przez Zamawiającego.</w:t>
      </w:r>
    </w:p>
    <w:p w14:paraId="1A3DC93B" w14:textId="77777777" w:rsidR="00957196" w:rsidRDefault="001A1FA5">
      <w:pPr>
        <w:pStyle w:val="Teksttreci20"/>
        <w:numPr>
          <w:ilvl w:val="0"/>
          <w:numId w:val="1"/>
        </w:numPr>
        <w:shd w:val="clear" w:color="auto" w:fill="auto"/>
        <w:tabs>
          <w:tab w:val="left" w:pos="293"/>
        </w:tabs>
        <w:spacing w:before="0" w:after="8" w:line="220" w:lineRule="exact"/>
        <w:ind w:left="420"/>
        <w:jc w:val="both"/>
      </w:pPr>
      <w:r>
        <w:rPr>
          <w:rStyle w:val="Teksttreci2Bezpogrubienia"/>
        </w:rPr>
        <w:t>1.</w:t>
      </w:r>
      <w:r>
        <w:t xml:space="preserve"> Częstotliwości odbioru odpadów komunalnych z terenu nieruchomości:</w:t>
      </w:r>
    </w:p>
    <w:p w14:paraId="2F80A213" w14:textId="77777777" w:rsidR="009E73BC" w:rsidRPr="009E73BC" w:rsidRDefault="009E73BC" w:rsidP="009E73BC">
      <w:pPr>
        <w:pStyle w:val="Teksttreci20"/>
        <w:tabs>
          <w:tab w:val="left" w:pos="293"/>
        </w:tabs>
        <w:spacing w:after="8" w:line="220" w:lineRule="exact"/>
        <w:ind w:left="420"/>
        <w:jc w:val="both"/>
        <w:rPr>
          <w:b w:val="0"/>
          <w:bCs w:val="0"/>
        </w:rPr>
      </w:pPr>
      <w:r w:rsidRPr="009E73BC">
        <w:rPr>
          <w:b w:val="0"/>
          <w:bCs w:val="0"/>
        </w:rPr>
        <w:t xml:space="preserve">a) niesegregowane (zmieszane) odpady komunalne (odpady pozostałe z procesu segregacji - odpady resztkowe) - raz w miesiącu, </w:t>
      </w:r>
    </w:p>
    <w:p w14:paraId="74D67FC7" w14:textId="77777777" w:rsidR="009E73BC" w:rsidRPr="009E73BC" w:rsidRDefault="009E73BC" w:rsidP="009E73BC">
      <w:pPr>
        <w:pStyle w:val="Teksttreci20"/>
        <w:tabs>
          <w:tab w:val="left" w:pos="293"/>
        </w:tabs>
        <w:spacing w:after="8" w:line="220" w:lineRule="exact"/>
        <w:ind w:left="420"/>
        <w:jc w:val="both"/>
        <w:rPr>
          <w:b w:val="0"/>
          <w:bCs w:val="0"/>
        </w:rPr>
      </w:pPr>
      <w:r w:rsidRPr="009E73BC">
        <w:rPr>
          <w:b w:val="0"/>
          <w:bCs w:val="0"/>
        </w:rPr>
        <w:t>b) metale, tworzywa sztuczne i opakowania wielomateriałowe (w tym opakowania: z metali, tworzyw sztucznych) - raz w miesiącu,</w:t>
      </w:r>
    </w:p>
    <w:p w14:paraId="63F0DD11" w14:textId="77777777" w:rsidR="009E73BC" w:rsidRPr="009E73BC" w:rsidRDefault="009E73BC" w:rsidP="009E73BC">
      <w:pPr>
        <w:pStyle w:val="Teksttreci20"/>
        <w:tabs>
          <w:tab w:val="left" w:pos="293"/>
        </w:tabs>
        <w:spacing w:after="8" w:line="220" w:lineRule="exact"/>
        <w:ind w:left="420"/>
        <w:jc w:val="both"/>
        <w:rPr>
          <w:b w:val="0"/>
          <w:bCs w:val="0"/>
        </w:rPr>
      </w:pPr>
      <w:r w:rsidRPr="009E73BC">
        <w:rPr>
          <w:b w:val="0"/>
          <w:bCs w:val="0"/>
        </w:rPr>
        <w:t>c) papier i tektura - raz w miesiącu,</w:t>
      </w:r>
    </w:p>
    <w:p w14:paraId="2A5DC50C" w14:textId="77777777" w:rsidR="009E73BC" w:rsidRPr="009E73BC" w:rsidRDefault="009E73BC" w:rsidP="009E73BC">
      <w:pPr>
        <w:pStyle w:val="Teksttreci20"/>
        <w:tabs>
          <w:tab w:val="left" w:pos="293"/>
        </w:tabs>
        <w:spacing w:after="8" w:line="220" w:lineRule="exact"/>
        <w:ind w:left="420"/>
        <w:jc w:val="both"/>
        <w:rPr>
          <w:b w:val="0"/>
          <w:bCs w:val="0"/>
        </w:rPr>
      </w:pPr>
      <w:r w:rsidRPr="009E73BC">
        <w:rPr>
          <w:b w:val="0"/>
          <w:bCs w:val="0"/>
        </w:rPr>
        <w:t>d) szkło (w tym: opakowania ze szkła) - raz w miesiącu,</w:t>
      </w:r>
    </w:p>
    <w:p w14:paraId="57E8CD01" w14:textId="190D8532" w:rsidR="00C04482" w:rsidRDefault="009E73BC" w:rsidP="009E73BC">
      <w:pPr>
        <w:pStyle w:val="Teksttreci20"/>
        <w:shd w:val="clear" w:color="auto" w:fill="auto"/>
        <w:tabs>
          <w:tab w:val="left" w:pos="293"/>
        </w:tabs>
        <w:spacing w:before="0" w:after="8" w:line="220" w:lineRule="exact"/>
        <w:ind w:firstLine="0"/>
        <w:jc w:val="both"/>
        <w:rPr>
          <w:b w:val="0"/>
          <w:bCs w:val="0"/>
        </w:rPr>
      </w:pPr>
      <w:r w:rsidRPr="009E73BC">
        <w:rPr>
          <w:b w:val="0"/>
          <w:bCs w:val="0"/>
        </w:rPr>
        <w:t>e) meble i inne odpady wielkogabarytowe, zużyty sprzęt elektryczny i elektroniczny,  tekstyliów - nie rzadziej niż raz w roku w formie tzw. ,,wystawki'',</w:t>
      </w:r>
      <w:r>
        <w:rPr>
          <w:b w:val="0"/>
          <w:bCs w:val="0"/>
        </w:rPr>
        <w:t xml:space="preserve"> </w:t>
      </w:r>
      <w:r w:rsidRPr="009E73BC">
        <w:rPr>
          <w:b w:val="0"/>
          <w:bCs w:val="0"/>
        </w:rPr>
        <w:t>w terminach określonych w harmonogramie odbioru odpadów komunalnych</w:t>
      </w:r>
      <w:r>
        <w:rPr>
          <w:b w:val="0"/>
          <w:bCs w:val="0"/>
        </w:rPr>
        <w:t>.</w:t>
      </w:r>
    </w:p>
    <w:p w14:paraId="28AFF18D" w14:textId="254ADB8D" w:rsidR="00B72ED9" w:rsidRPr="009E73BC" w:rsidRDefault="00B72ED9" w:rsidP="009E73BC">
      <w:pPr>
        <w:pStyle w:val="Teksttreci20"/>
        <w:shd w:val="clear" w:color="auto" w:fill="auto"/>
        <w:tabs>
          <w:tab w:val="left" w:pos="293"/>
        </w:tabs>
        <w:spacing w:before="0" w:after="8" w:line="220" w:lineRule="exact"/>
        <w:ind w:firstLine="0"/>
        <w:jc w:val="both"/>
        <w:rPr>
          <w:b w:val="0"/>
          <w:bCs w:val="0"/>
        </w:rPr>
      </w:pPr>
      <w:r>
        <w:rPr>
          <w:b w:val="0"/>
          <w:bCs w:val="0"/>
        </w:rPr>
        <w:t>2.</w:t>
      </w:r>
    </w:p>
    <w:p w14:paraId="36F7CF22" w14:textId="77777777" w:rsidR="00B72ED9" w:rsidRDefault="001A1FA5" w:rsidP="009E73BC">
      <w:pPr>
        <w:pStyle w:val="Teksttreci0"/>
        <w:numPr>
          <w:ilvl w:val="1"/>
          <w:numId w:val="16"/>
        </w:numPr>
        <w:shd w:val="clear" w:color="auto" w:fill="auto"/>
        <w:tabs>
          <w:tab w:val="left" w:pos="0"/>
        </w:tabs>
        <w:spacing w:before="0" w:after="540"/>
        <w:ind w:left="142" w:right="20" w:firstLine="0"/>
      </w:pPr>
      <w:r>
        <w:t>Odpady komunalne będą odbierane od właścicieli nieruchomości w godzinach 7.00- 20.00 w dni</w:t>
      </w:r>
      <w:r w:rsidR="00B72ED9">
        <w:t xml:space="preserve"> </w:t>
      </w:r>
      <w:r>
        <w:t>robocze.</w:t>
      </w:r>
    </w:p>
    <w:p w14:paraId="0F375385" w14:textId="5389CC15" w:rsidR="00957196" w:rsidRDefault="001A1FA5" w:rsidP="009E73BC">
      <w:pPr>
        <w:pStyle w:val="Teksttreci0"/>
        <w:numPr>
          <w:ilvl w:val="1"/>
          <w:numId w:val="16"/>
        </w:numPr>
        <w:shd w:val="clear" w:color="auto" w:fill="auto"/>
        <w:tabs>
          <w:tab w:val="left" w:pos="0"/>
        </w:tabs>
        <w:spacing w:before="0" w:after="540"/>
        <w:ind w:left="142" w:right="20" w:firstLine="0"/>
      </w:pPr>
      <w:r>
        <w:t xml:space="preserve">Szczegółowe dane dotyczące częstotliwości odbioru odpadów zostaną zawarte w harmonogramie, który Wykonawca przedstawi do zatwierdzenia w dniu podpisania umowy Zamawiającemu. Konieczne jest również określenie terminu odbierania odpadów wielkogabarytowych. Zamawiający zastrzega jednocześnie, iż zmiana częstotliwości odbioru może nastąpić w przypadku zmiany zapisów Regulaminu utrzymania czystości i porządku na terenie Gminy </w:t>
      </w:r>
      <w:r w:rsidR="009E73BC">
        <w:t>Godziszów</w:t>
      </w:r>
      <w:r>
        <w:t>.</w:t>
      </w:r>
    </w:p>
    <w:p w14:paraId="588BCA5D" w14:textId="6EBFB941" w:rsidR="00957196" w:rsidRDefault="001A1FA5" w:rsidP="0023368B">
      <w:pPr>
        <w:pStyle w:val="Teksttreci0"/>
        <w:numPr>
          <w:ilvl w:val="1"/>
          <w:numId w:val="16"/>
        </w:numPr>
        <w:shd w:val="clear" w:color="auto" w:fill="auto"/>
        <w:tabs>
          <w:tab w:val="left" w:pos="466"/>
        </w:tabs>
        <w:spacing w:before="0" w:after="56"/>
        <w:ind w:left="426" w:right="20"/>
      </w:pPr>
      <w:r>
        <w:t>Rodzaje pojemników do zbierania odpadów komunalnych na terenie Gminy</w:t>
      </w:r>
      <w:r w:rsidR="00EC12B9">
        <w:t xml:space="preserve"> Godziszów</w:t>
      </w:r>
      <w:r w:rsidR="00EC12B9">
        <w:fldChar w:fldCharType="begin"/>
      </w:r>
      <w:r w:rsidR="00EC12B9">
        <w:instrText xml:space="preserve"> LISTNUM </w:instrText>
      </w:r>
      <w:r w:rsidR="00EC12B9">
        <w:fldChar w:fldCharType="end"/>
      </w:r>
      <w:r>
        <w:t>:</w:t>
      </w:r>
    </w:p>
    <w:p w14:paraId="05DF42B5" w14:textId="33CA6580" w:rsidR="00957196" w:rsidRDefault="001A1FA5" w:rsidP="0023368B">
      <w:pPr>
        <w:pStyle w:val="Teksttreci0"/>
        <w:numPr>
          <w:ilvl w:val="2"/>
          <w:numId w:val="16"/>
        </w:numPr>
        <w:shd w:val="clear" w:color="auto" w:fill="auto"/>
        <w:tabs>
          <w:tab w:val="left" w:pos="766"/>
        </w:tabs>
        <w:spacing w:before="0" w:after="111" w:line="283" w:lineRule="exact"/>
        <w:ind w:left="426" w:right="20" w:firstLine="141"/>
      </w:pPr>
      <w:r>
        <w:lastRenderedPageBreak/>
        <w:t xml:space="preserve">pojemniki i kontenery na odpady o pojemności 80 litrów, 120 litrów, 240 litrów, </w:t>
      </w:r>
    </w:p>
    <w:p w14:paraId="610EC2F6" w14:textId="77777777" w:rsidR="00957196" w:rsidRDefault="001A1FA5" w:rsidP="0023368B">
      <w:pPr>
        <w:pStyle w:val="Teksttreci0"/>
        <w:numPr>
          <w:ilvl w:val="2"/>
          <w:numId w:val="16"/>
        </w:numPr>
        <w:shd w:val="clear" w:color="auto" w:fill="auto"/>
        <w:tabs>
          <w:tab w:val="left" w:pos="770"/>
        </w:tabs>
        <w:spacing w:before="0" w:after="81" w:line="220" w:lineRule="exact"/>
        <w:ind w:left="426" w:firstLine="141"/>
      </w:pPr>
      <w:r>
        <w:t>worki o pojemności 60 litrów, 110 litrów, 120 litrów.</w:t>
      </w:r>
    </w:p>
    <w:p w14:paraId="0E5A53D4" w14:textId="27AF0735" w:rsidR="00957196" w:rsidRDefault="001A1FA5" w:rsidP="0023368B">
      <w:pPr>
        <w:pStyle w:val="Teksttreci0"/>
        <w:numPr>
          <w:ilvl w:val="1"/>
          <w:numId w:val="16"/>
        </w:numPr>
        <w:shd w:val="clear" w:color="auto" w:fill="auto"/>
        <w:tabs>
          <w:tab w:val="left" w:pos="494"/>
        </w:tabs>
        <w:spacing w:before="0" w:after="56"/>
        <w:ind w:left="426" w:right="20"/>
      </w:pPr>
      <w:r>
        <w:t>Zmieszane odpady komunalne, odpady frakcji selektywnie zbieranej, odpady pochodzące z oraz zebrane w trakcie wystawki winny być przekazywane w sposób nie pozwalający na zmieszanie poszczególnych frakcji do instalacji komunalnej do przetwarzania odpadów zgodnie z obowiązującymi przepisami.</w:t>
      </w:r>
    </w:p>
    <w:p w14:paraId="3A4E942E" w14:textId="77777777" w:rsidR="00957196" w:rsidRDefault="001A1FA5" w:rsidP="0023368B">
      <w:pPr>
        <w:pStyle w:val="Teksttreci0"/>
        <w:numPr>
          <w:ilvl w:val="1"/>
          <w:numId w:val="16"/>
        </w:numPr>
        <w:shd w:val="clear" w:color="auto" w:fill="auto"/>
        <w:tabs>
          <w:tab w:val="left" w:pos="408"/>
        </w:tabs>
        <w:spacing w:before="0" w:line="283" w:lineRule="exact"/>
        <w:ind w:left="426" w:right="20"/>
      </w:pPr>
      <w:r>
        <w:t>Usługa odbioru i zagospodarowania odpadów winna być zgodna z określonymi w odpowiednich przepisach prawa wymaganiami w zakresie standardu sanitarnego oraz ochrony środowiska.</w:t>
      </w:r>
    </w:p>
    <w:p w14:paraId="739769F8" w14:textId="77777777" w:rsidR="00957196" w:rsidRDefault="001A1FA5" w:rsidP="0023368B">
      <w:pPr>
        <w:pStyle w:val="Teksttreci0"/>
        <w:numPr>
          <w:ilvl w:val="1"/>
          <w:numId w:val="16"/>
        </w:numPr>
        <w:shd w:val="clear" w:color="auto" w:fill="auto"/>
        <w:tabs>
          <w:tab w:val="left" w:pos="480"/>
        </w:tabs>
        <w:spacing w:before="0" w:after="0" w:line="283" w:lineRule="exact"/>
        <w:ind w:left="426" w:right="20"/>
      </w:pPr>
      <w:r>
        <w:t>Usługa odbioru i zagospodarowania odpadów winna być w sposób szczegółowy dokumentowana.</w:t>
      </w:r>
    </w:p>
    <w:p w14:paraId="51B24935" w14:textId="739AC804" w:rsidR="00C04482" w:rsidRDefault="00C04482" w:rsidP="0023368B">
      <w:pPr>
        <w:pStyle w:val="Teksttreci0"/>
        <w:numPr>
          <w:ilvl w:val="1"/>
          <w:numId w:val="16"/>
        </w:numPr>
        <w:shd w:val="clear" w:color="auto" w:fill="auto"/>
        <w:tabs>
          <w:tab w:val="left" w:pos="480"/>
        </w:tabs>
        <w:spacing w:before="0" w:after="0" w:line="283" w:lineRule="exact"/>
        <w:ind w:left="426" w:right="20"/>
      </w:pPr>
      <w:r>
        <w:t xml:space="preserve">Wykonawca dostarczy worki </w:t>
      </w:r>
      <w:r w:rsidR="001129AB">
        <w:t>w kolorze fioletowym z napisem „Tekstylia” do każdego gospodarstwa domowego w okresie 30 dni przed terminem „wystawki”, w zależności od ilości osób w gospodarstwie z zgodnie z wykazem otrzymanym od Zamawiającego w ilości jeden worek dla każdego mieszkańca.</w:t>
      </w:r>
    </w:p>
    <w:p w14:paraId="12C95751" w14:textId="4A26C391" w:rsidR="00957196" w:rsidRDefault="001A1FA5" w:rsidP="0023368B">
      <w:pPr>
        <w:pStyle w:val="Teksttreci0"/>
        <w:numPr>
          <w:ilvl w:val="1"/>
          <w:numId w:val="16"/>
        </w:numPr>
        <w:shd w:val="clear" w:color="auto" w:fill="auto"/>
        <w:spacing w:before="0" w:after="480" w:line="283" w:lineRule="exact"/>
        <w:ind w:left="426" w:right="20"/>
      </w:pPr>
      <w:r>
        <w:t xml:space="preserve"> Odbiór ww. odpadów komunalnych następuje zgodnie z obowiązującym w czasie trwania umowy Regulaminem utrzymania czystości i porządku na terenie Gminy </w:t>
      </w:r>
      <w:r w:rsidR="00E75D77">
        <w:t>Gmina Godziszów</w:t>
      </w:r>
      <w:r>
        <w:t>.</w:t>
      </w:r>
    </w:p>
    <w:p w14:paraId="51277A98" w14:textId="77777777" w:rsidR="00957196" w:rsidRDefault="001A1FA5">
      <w:pPr>
        <w:pStyle w:val="Nagwek20"/>
        <w:keepNext/>
        <w:keepLines/>
        <w:shd w:val="clear" w:color="auto" w:fill="auto"/>
        <w:spacing w:before="0" w:after="291"/>
        <w:ind w:left="720" w:right="20" w:hanging="700"/>
      </w:pPr>
      <w:bookmarkStart w:id="1" w:name="bookmark1"/>
      <w:r>
        <w:t>III. Określa się następujący sposób odbioru odpadów, w zależności od rodzaju zabudowy:</w:t>
      </w:r>
      <w:bookmarkEnd w:id="1"/>
    </w:p>
    <w:p w14:paraId="35DC81C6" w14:textId="77777777" w:rsidR="00957196" w:rsidRDefault="001A1FA5">
      <w:pPr>
        <w:pStyle w:val="Nagwek20"/>
        <w:keepNext/>
        <w:keepLines/>
        <w:numPr>
          <w:ilvl w:val="0"/>
          <w:numId w:val="6"/>
        </w:numPr>
        <w:shd w:val="clear" w:color="auto" w:fill="auto"/>
        <w:tabs>
          <w:tab w:val="left" w:pos="442"/>
        </w:tabs>
        <w:spacing w:before="0" w:after="0" w:line="322" w:lineRule="exact"/>
        <w:ind w:left="400" w:hanging="380"/>
        <w:jc w:val="both"/>
      </w:pPr>
      <w:bookmarkStart w:id="2" w:name="bookmark5"/>
      <w:r>
        <w:rPr>
          <w:rStyle w:val="Nagwek21"/>
        </w:rPr>
        <w:t>Zabudowa jednorodzinna</w:t>
      </w:r>
      <w:bookmarkEnd w:id="2"/>
    </w:p>
    <w:p w14:paraId="676B4937" w14:textId="77777777" w:rsidR="00957196" w:rsidRDefault="001A1FA5">
      <w:pPr>
        <w:pStyle w:val="Teksttreci0"/>
        <w:shd w:val="clear" w:color="auto" w:fill="auto"/>
        <w:spacing w:before="0" w:after="0" w:line="322" w:lineRule="exact"/>
        <w:ind w:left="720" w:right="20" w:firstLine="0"/>
      </w:pPr>
      <w:r>
        <w:t>Na terenie zabudowy jednorodzinnej obowiązywać będzie system mieszany pojemnikowo-workowy zbiórki odpadów komunalnych.</w:t>
      </w:r>
    </w:p>
    <w:p w14:paraId="19E4BD57" w14:textId="77777777" w:rsidR="00957196" w:rsidRDefault="001A1FA5">
      <w:pPr>
        <w:pStyle w:val="Nagwek20"/>
        <w:keepNext/>
        <w:keepLines/>
        <w:numPr>
          <w:ilvl w:val="1"/>
          <w:numId w:val="6"/>
        </w:numPr>
        <w:shd w:val="clear" w:color="auto" w:fill="auto"/>
        <w:tabs>
          <w:tab w:val="left" w:pos="760"/>
        </w:tabs>
        <w:spacing w:before="0" w:after="0" w:line="278" w:lineRule="exact"/>
        <w:ind w:left="400" w:firstLine="0"/>
      </w:pPr>
      <w:bookmarkStart w:id="3" w:name="bookmark6"/>
      <w:r>
        <w:t>Zmieszane odpady komunalne (kod 20 03 01)</w:t>
      </w:r>
      <w:bookmarkEnd w:id="3"/>
    </w:p>
    <w:p w14:paraId="77407DD5" w14:textId="77777777" w:rsidR="00957196" w:rsidRDefault="001A1FA5">
      <w:pPr>
        <w:pStyle w:val="Teksttreci0"/>
        <w:shd w:val="clear" w:color="auto" w:fill="auto"/>
        <w:spacing w:before="0" w:after="0"/>
        <w:ind w:left="720" w:right="20" w:firstLine="0"/>
      </w:pPr>
      <w:r>
        <w:t>Zmieszane odpady komunalne odbierane będą z pojemników o pojemności od 80 litrów od właścicieli nieruchomości, na których zamieszkują mieszkańcy (tzw. nieruchomości zamieszkałych). Właściciel nieruchomości zapewni w/w pojemnik na odpady zmieszane. Pojemniki powinny posiadać odpowiednie atesty i być wykonane z PEHD - polipropylenu, HDPE - polietylenu lub metalowy i oznaczyć go numerem nieruchomości, z której odpady pochodzą. Wykonawca zobowiązany jest do odbioru odpadów komunalnych z pojemników ustawionych w altanach ogrodzeniowych.</w:t>
      </w:r>
    </w:p>
    <w:p w14:paraId="00283C4F" w14:textId="1082C6CA" w:rsidR="00957196" w:rsidRDefault="001A1FA5">
      <w:pPr>
        <w:pStyle w:val="Teksttreci0"/>
        <w:shd w:val="clear" w:color="auto" w:fill="auto"/>
        <w:spacing w:before="0" w:after="240"/>
        <w:ind w:left="720" w:right="20" w:firstLine="0"/>
      </w:pPr>
      <w:r>
        <w:t xml:space="preserve">Odbiór odpadów będzie odbywał się w godzinach 7:00 do </w:t>
      </w:r>
      <w:r w:rsidR="0013379C">
        <w:t>19</w:t>
      </w:r>
      <w:r>
        <w:t>:00 w dniach od poniedziałku do piątku.</w:t>
      </w:r>
    </w:p>
    <w:p w14:paraId="229E53C8" w14:textId="77777777" w:rsidR="00957196" w:rsidRDefault="001A1FA5">
      <w:pPr>
        <w:pStyle w:val="Nagwek20"/>
        <w:keepNext/>
        <w:keepLines/>
        <w:numPr>
          <w:ilvl w:val="1"/>
          <w:numId w:val="6"/>
        </w:numPr>
        <w:shd w:val="clear" w:color="auto" w:fill="auto"/>
        <w:tabs>
          <w:tab w:val="left" w:pos="770"/>
        </w:tabs>
        <w:spacing w:before="0" w:after="0" w:line="278" w:lineRule="exact"/>
        <w:ind w:left="400" w:firstLine="0"/>
      </w:pPr>
      <w:bookmarkStart w:id="4" w:name="bookmark7"/>
      <w:r>
        <w:t>Odpady komunalne zbierane selektywnie</w:t>
      </w:r>
      <w:bookmarkEnd w:id="4"/>
    </w:p>
    <w:p w14:paraId="2F00D229" w14:textId="77777777" w:rsidR="00957196" w:rsidRDefault="001A1FA5">
      <w:pPr>
        <w:pStyle w:val="Teksttreci0"/>
        <w:shd w:val="clear" w:color="auto" w:fill="auto"/>
        <w:spacing w:before="0" w:after="0"/>
        <w:ind w:left="720" w:right="20" w:firstLine="0"/>
      </w:pPr>
      <w:r>
        <w:t>Selektywna zbiórka odpadów komunalnych na terenie zabudowy jednorodzinnej będzie odbywać się w systemie odpowiednio oznaczonych workach:</w:t>
      </w:r>
    </w:p>
    <w:p w14:paraId="4D8B4117" w14:textId="235B8740" w:rsidR="00957196" w:rsidRDefault="001A1FA5">
      <w:pPr>
        <w:pStyle w:val="Teksttreci0"/>
        <w:numPr>
          <w:ilvl w:val="0"/>
          <w:numId w:val="7"/>
        </w:numPr>
        <w:shd w:val="clear" w:color="auto" w:fill="auto"/>
        <w:tabs>
          <w:tab w:val="left" w:pos="994"/>
        </w:tabs>
        <w:spacing w:before="0" w:after="0"/>
        <w:ind w:left="720" w:firstLine="0"/>
      </w:pPr>
      <w:r>
        <w:t>NIEBIESKI oznaczon</w:t>
      </w:r>
      <w:r w:rsidR="00456585">
        <w:t>y</w:t>
      </w:r>
      <w:r>
        <w:t xml:space="preserve"> napisem „PAPIER"</w:t>
      </w:r>
    </w:p>
    <w:p w14:paraId="724CF328" w14:textId="51CDDAD5" w:rsidR="00957196" w:rsidRDefault="001A1FA5">
      <w:pPr>
        <w:pStyle w:val="Teksttreci0"/>
        <w:numPr>
          <w:ilvl w:val="0"/>
          <w:numId w:val="7"/>
        </w:numPr>
        <w:shd w:val="clear" w:color="auto" w:fill="auto"/>
        <w:tabs>
          <w:tab w:val="left" w:pos="989"/>
        </w:tabs>
        <w:spacing w:before="0" w:after="0"/>
        <w:ind w:left="720" w:firstLine="0"/>
      </w:pPr>
      <w:r>
        <w:t>ZIELONY oznaczon</w:t>
      </w:r>
      <w:r w:rsidR="00456585">
        <w:t>y</w:t>
      </w:r>
      <w:r>
        <w:t xml:space="preserve"> napisem „SZKŁO"</w:t>
      </w:r>
    </w:p>
    <w:p w14:paraId="0D1943A4" w14:textId="7D4AECEE" w:rsidR="00957196" w:rsidRDefault="001A1FA5">
      <w:pPr>
        <w:pStyle w:val="Teksttreci0"/>
        <w:numPr>
          <w:ilvl w:val="0"/>
          <w:numId w:val="7"/>
        </w:numPr>
        <w:shd w:val="clear" w:color="auto" w:fill="auto"/>
        <w:tabs>
          <w:tab w:val="left" w:pos="989"/>
        </w:tabs>
        <w:spacing w:before="0" w:after="0"/>
        <w:ind w:left="720" w:firstLine="0"/>
      </w:pPr>
      <w:r>
        <w:t>ŻÓŁTY oznaczon</w:t>
      </w:r>
      <w:r w:rsidR="00456585">
        <w:t>y</w:t>
      </w:r>
      <w:r>
        <w:t xml:space="preserve"> napisem „METALE I TWORZYWA SZTUCZNE"</w:t>
      </w:r>
    </w:p>
    <w:p w14:paraId="32081C7D" w14:textId="5706777C" w:rsidR="00957196" w:rsidRDefault="001A1FA5">
      <w:pPr>
        <w:pStyle w:val="Teksttreci0"/>
        <w:numPr>
          <w:ilvl w:val="0"/>
          <w:numId w:val="8"/>
        </w:numPr>
        <w:shd w:val="clear" w:color="auto" w:fill="auto"/>
        <w:tabs>
          <w:tab w:val="left" w:pos="865"/>
        </w:tabs>
        <w:spacing w:before="0" w:after="0" w:line="283" w:lineRule="exact"/>
        <w:ind w:left="840" w:right="500" w:hanging="340"/>
      </w:pPr>
      <w:r>
        <w:t xml:space="preserve">Pojemniki i worki przeznaczone do gromadzenia odpadów segregowanych powinny posiadać kolorystykę oraz nadruk zawierający informację o ich przeznaczeniu zgodnie z rozporządzeniem Ministra Środowiska z dnia 10 maja 2021 r. w sprawie szczegółowego sposobu selektywnego zbierania wybranych frakcji odpadów (Dz. U. 2021 poz. 906). Ponadto na worku należy umieścić nadruk z nazwą Wykonawcy i napisem Gmina </w:t>
      </w:r>
      <w:r w:rsidR="00EC12B9">
        <w:t>Godziszów</w:t>
      </w:r>
    </w:p>
    <w:p w14:paraId="7C39A30D" w14:textId="77777777" w:rsidR="00957196" w:rsidRDefault="001A1FA5">
      <w:pPr>
        <w:pStyle w:val="Teksttreci0"/>
        <w:numPr>
          <w:ilvl w:val="0"/>
          <w:numId w:val="8"/>
        </w:numPr>
        <w:shd w:val="clear" w:color="auto" w:fill="auto"/>
        <w:tabs>
          <w:tab w:val="left" w:pos="855"/>
        </w:tabs>
        <w:spacing w:before="0" w:after="0" w:line="283" w:lineRule="exact"/>
        <w:ind w:left="840" w:right="500" w:hanging="340"/>
      </w:pPr>
      <w:r>
        <w:lastRenderedPageBreak/>
        <w:t>Worki w odpowiednich kolorach zapewnia każdorazowo Wykonawca w ilości odpowiadającej liczbie wystawionych worków.</w:t>
      </w:r>
    </w:p>
    <w:p w14:paraId="4A311A0A" w14:textId="77777777" w:rsidR="00957196" w:rsidRDefault="001A1FA5">
      <w:pPr>
        <w:pStyle w:val="Teksttreci0"/>
        <w:numPr>
          <w:ilvl w:val="0"/>
          <w:numId w:val="8"/>
        </w:numPr>
        <w:shd w:val="clear" w:color="auto" w:fill="auto"/>
        <w:tabs>
          <w:tab w:val="left" w:pos="865"/>
        </w:tabs>
        <w:spacing w:before="0" w:after="240" w:line="283" w:lineRule="exact"/>
        <w:ind w:left="840" w:right="500" w:hanging="340"/>
      </w:pPr>
      <w:r>
        <w:t>Odbiór odpadów będzie odbywał się w godzinach 7:00 do 20:00 w dniach od poniedziałku do piątku.</w:t>
      </w:r>
    </w:p>
    <w:p w14:paraId="58C0D643" w14:textId="77777777" w:rsidR="00957196" w:rsidRDefault="001A1FA5">
      <w:pPr>
        <w:pStyle w:val="Nagwek20"/>
        <w:keepNext/>
        <w:keepLines/>
        <w:shd w:val="clear" w:color="auto" w:fill="auto"/>
        <w:spacing w:before="0" w:after="0"/>
        <w:ind w:left="500" w:right="500" w:hanging="420"/>
      </w:pPr>
      <w:bookmarkStart w:id="5" w:name="bookmark8"/>
      <w:r>
        <w:rPr>
          <w:rStyle w:val="Nagwek2Bezpogrubienia0"/>
        </w:rPr>
        <w:t>3.</w:t>
      </w:r>
      <w:r>
        <w:t xml:space="preserve"> Charakterystyka pojemników i worków przeznaczonych do selektywnej zbiórki odpadów komunalnych oraz ich ilości:</w:t>
      </w:r>
      <w:bookmarkEnd w:id="5"/>
    </w:p>
    <w:p w14:paraId="78E8A001" w14:textId="77777777" w:rsidR="00957196" w:rsidRDefault="001A1FA5">
      <w:pPr>
        <w:pStyle w:val="Nagwek20"/>
        <w:keepNext/>
        <w:keepLines/>
        <w:numPr>
          <w:ilvl w:val="1"/>
          <w:numId w:val="8"/>
        </w:numPr>
        <w:shd w:val="clear" w:color="auto" w:fill="auto"/>
        <w:tabs>
          <w:tab w:val="left" w:pos="846"/>
        </w:tabs>
        <w:spacing w:before="0" w:after="0" w:line="278" w:lineRule="exact"/>
        <w:ind w:left="840" w:hanging="340"/>
        <w:jc w:val="both"/>
      </w:pPr>
      <w:bookmarkStart w:id="6" w:name="bookmark9"/>
      <w:r>
        <w:t>charakterystyka worków:</w:t>
      </w:r>
      <w:bookmarkEnd w:id="6"/>
    </w:p>
    <w:p w14:paraId="0F4F3423" w14:textId="77777777" w:rsidR="00957196" w:rsidRDefault="001A1FA5">
      <w:pPr>
        <w:pStyle w:val="Teksttreci0"/>
        <w:numPr>
          <w:ilvl w:val="0"/>
          <w:numId w:val="9"/>
        </w:numPr>
        <w:shd w:val="clear" w:color="auto" w:fill="auto"/>
        <w:tabs>
          <w:tab w:val="left" w:pos="1134"/>
        </w:tabs>
        <w:spacing w:before="0" w:after="0"/>
        <w:ind w:left="1140" w:hanging="280"/>
        <w:jc w:val="left"/>
      </w:pPr>
      <w:r>
        <w:t>materiał - folia polietylenowa LDPE,</w:t>
      </w:r>
    </w:p>
    <w:p w14:paraId="6C8FDA3C" w14:textId="77777777" w:rsidR="00957196" w:rsidRDefault="001A1FA5">
      <w:pPr>
        <w:pStyle w:val="Teksttreci0"/>
        <w:numPr>
          <w:ilvl w:val="0"/>
          <w:numId w:val="9"/>
        </w:numPr>
        <w:shd w:val="clear" w:color="auto" w:fill="auto"/>
        <w:tabs>
          <w:tab w:val="left" w:pos="1134"/>
        </w:tabs>
        <w:spacing w:before="0" w:after="0"/>
        <w:ind w:left="1140" w:hanging="280"/>
        <w:jc w:val="left"/>
      </w:pPr>
      <w:r>
        <w:t>pojemność - 120 dm</w:t>
      </w:r>
      <w:r>
        <w:rPr>
          <w:vertAlign w:val="superscript"/>
        </w:rPr>
        <w:t>3</w:t>
      </w:r>
      <w:r>
        <w:t>,</w:t>
      </w:r>
    </w:p>
    <w:p w14:paraId="65B4207D" w14:textId="091809AE" w:rsidR="00957196" w:rsidRDefault="001A1FA5">
      <w:pPr>
        <w:pStyle w:val="Teksttreci0"/>
        <w:numPr>
          <w:ilvl w:val="0"/>
          <w:numId w:val="9"/>
        </w:numPr>
        <w:shd w:val="clear" w:color="auto" w:fill="auto"/>
        <w:tabs>
          <w:tab w:val="left" w:pos="1134"/>
        </w:tabs>
        <w:spacing w:before="0" w:after="0"/>
        <w:ind w:left="1140" w:right="500" w:hanging="280"/>
        <w:jc w:val="left"/>
      </w:pPr>
      <w:r>
        <w:t xml:space="preserve">kolor - niebieski, zielony, żółty o grubości zapewniającej wytrzymałość, co najmniej </w:t>
      </w:r>
      <w:r w:rsidR="00C04482" w:rsidRPr="00C04482">
        <w:rPr>
          <w:b/>
          <w:bCs/>
        </w:rPr>
        <w:t>120</w:t>
      </w:r>
      <w:r w:rsidRPr="00C04482">
        <w:rPr>
          <w:b/>
          <w:bCs/>
        </w:rPr>
        <w:t xml:space="preserve"> mikronów,</w:t>
      </w:r>
    </w:p>
    <w:p w14:paraId="07E0AFDD" w14:textId="7C73E6DF" w:rsidR="00FD3897" w:rsidRDefault="00FD3897">
      <w:pPr>
        <w:pStyle w:val="Teksttreci0"/>
        <w:numPr>
          <w:ilvl w:val="0"/>
          <w:numId w:val="9"/>
        </w:numPr>
        <w:shd w:val="clear" w:color="auto" w:fill="auto"/>
        <w:tabs>
          <w:tab w:val="left" w:pos="1134"/>
        </w:tabs>
        <w:spacing w:before="0" w:after="240"/>
        <w:ind w:left="1140" w:hanging="280"/>
        <w:jc w:val="left"/>
      </w:pPr>
      <w:r>
        <w:t xml:space="preserve">kolor – fioletowy o grubości zapewniającej wytrzymałość, co najmniej </w:t>
      </w:r>
      <w:r w:rsidRPr="00FD3897">
        <w:rPr>
          <w:b/>
          <w:bCs/>
        </w:rPr>
        <w:t>120 mikronów</w:t>
      </w:r>
    </w:p>
    <w:p w14:paraId="7D7D51A0" w14:textId="77777777" w:rsidR="00957196" w:rsidRDefault="001A1FA5">
      <w:pPr>
        <w:pStyle w:val="Nagwek20"/>
        <w:keepNext/>
        <w:keepLines/>
        <w:numPr>
          <w:ilvl w:val="1"/>
          <w:numId w:val="9"/>
        </w:numPr>
        <w:shd w:val="clear" w:color="auto" w:fill="auto"/>
        <w:tabs>
          <w:tab w:val="left" w:pos="855"/>
        </w:tabs>
        <w:spacing w:before="0" w:after="0" w:line="278" w:lineRule="exact"/>
        <w:ind w:left="840" w:hanging="340"/>
        <w:jc w:val="both"/>
      </w:pPr>
      <w:bookmarkStart w:id="7" w:name="bookmark10"/>
      <w:r>
        <w:t>szacowane ilości worków:</w:t>
      </w:r>
      <w:bookmarkEnd w:id="7"/>
    </w:p>
    <w:p w14:paraId="4BB15951" w14:textId="4EF16334" w:rsidR="00957196" w:rsidRDefault="001A1FA5" w:rsidP="002D3B1E">
      <w:pPr>
        <w:pStyle w:val="Teksttreci0"/>
        <w:numPr>
          <w:ilvl w:val="0"/>
          <w:numId w:val="9"/>
        </w:numPr>
        <w:shd w:val="clear" w:color="auto" w:fill="auto"/>
        <w:tabs>
          <w:tab w:val="left" w:pos="1134"/>
        </w:tabs>
        <w:spacing w:before="0" w:after="0"/>
        <w:ind w:left="1140" w:hanging="280"/>
        <w:jc w:val="left"/>
      </w:pPr>
      <w:r>
        <w:t xml:space="preserve">pojemność 120 l, kolor niebieski, zielony, żółty - łącznie </w:t>
      </w:r>
      <w:r w:rsidR="002D3B1E">
        <w:t>50</w:t>
      </w:r>
      <w:r>
        <w:t xml:space="preserve"> 000 szt.,</w:t>
      </w:r>
    </w:p>
    <w:p w14:paraId="49ACD062" w14:textId="29FF987B" w:rsidR="00456585" w:rsidRDefault="00456585">
      <w:pPr>
        <w:pStyle w:val="Teksttreci0"/>
        <w:numPr>
          <w:ilvl w:val="0"/>
          <w:numId w:val="9"/>
        </w:numPr>
        <w:shd w:val="clear" w:color="auto" w:fill="auto"/>
        <w:tabs>
          <w:tab w:val="left" w:pos="1134"/>
        </w:tabs>
        <w:spacing w:before="0" w:after="0"/>
        <w:ind w:left="1140" w:hanging="280"/>
        <w:jc w:val="left"/>
      </w:pPr>
      <w:r>
        <w:t xml:space="preserve">pojemność 120 l, kolor fioletowy – </w:t>
      </w:r>
      <w:r w:rsidR="002D3B1E">
        <w:t>4 500</w:t>
      </w:r>
      <w:r>
        <w:t xml:space="preserve"> szt.</w:t>
      </w:r>
    </w:p>
    <w:p w14:paraId="1ADB4A7A" w14:textId="77777777" w:rsidR="00957196" w:rsidRDefault="001A1FA5">
      <w:pPr>
        <w:pStyle w:val="Nagwek20"/>
        <w:keepNext/>
        <w:keepLines/>
        <w:numPr>
          <w:ilvl w:val="0"/>
          <w:numId w:val="10"/>
        </w:numPr>
        <w:shd w:val="clear" w:color="auto" w:fill="auto"/>
        <w:tabs>
          <w:tab w:val="left" w:pos="850"/>
        </w:tabs>
        <w:spacing w:before="0" w:after="0" w:line="278" w:lineRule="exact"/>
        <w:ind w:left="840" w:hanging="340"/>
        <w:jc w:val="both"/>
      </w:pPr>
      <w:bookmarkStart w:id="8" w:name="bookmark11"/>
      <w:r>
        <w:t>charakterystyka pojemników występujących na terenie gminy:</w:t>
      </w:r>
      <w:bookmarkEnd w:id="8"/>
    </w:p>
    <w:p w14:paraId="69C4E416" w14:textId="77777777" w:rsidR="00957196" w:rsidRDefault="001A1FA5">
      <w:pPr>
        <w:pStyle w:val="Teksttreci0"/>
        <w:numPr>
          <w:ilvl w:val="0"/>
          <w:numId w:val="9"/>
        </w:numPr>
        <w:shd w:val="clear" w:color="auto" w:fill="auto"/>
        <w:tabs>
          <w:tab w:val="left" w:pos="1134"/>
        </w:tabs>
        <w:spacing w:before="0" w:after="0"/>
        <w:ind w:left="1140" w:hanging="280"/>
        <w:jc w:val="left"/>
      </w:pPr>
      <w:r>
        <w:t>materiał - tworzywo PEHD (polietylen), blacha stalowa,</w:t>
      </w:r>
    </w:p>
    <w:p w14:paraId="416F21EB" w14:textId="27A0B934" w:rsidR="00957196" w:rsidRDefault="001A1FA5">
      <w:pPr>
        <w:pStyle w:val="Teksttreci0"/>
        <w:numPr>
          <w:ilvl w:val="0"/>
          <w:numId w:val="9"/>
        </w:numPr>
        <w:shd w:val="clear" w:color="auto" w:fill="auto"/>
        <w:tabs>
          <w:tab w:val="left" w:pos="1134"/>
        </w:tabs>
        <w:spacing w:before="0" w:after="0"/>
        <w:ind w:left="1140" w:hanging="280"/>
        <w:jc w:val="left"/>
      </w:pPr>
      <w:r>
        <w:t>pojemność -</w:t>
      </w:r>
      <w:r w:rsidR="0065575A">
        <w:t>80 l,</w:t>
      </w:r>
      <w:r>
        <w:t xml:space="preserve"> 120 l, 240 l,</w:t>
      </w:r>
    </w:p>
    <w:p w14:paraId="4B54ABEB" w14:textId="77777777" w:rsidR="00E240C7" w:rsidRDefault="00E240C7" w:rsidP="00E240C7">
      <w:pPr>
        <w:pStyle w:val="Teksttreci0"/>
        <w:shd w:val="clear" w:color="auto" w:fill="auto"/>
        <w:tabs>
          <w:tab w:val="left" w:pos="1134"/>
        </w:tabs>
        <w:spacing w:before="0" w:after="0"/>
        <w:ind w:firstLine="0"/>
        <w:jc w:val="left"/>
      </w:pPr>
    </w:p>
    <w:p w14:paraId="287B419E" w14:textId="77777777" w:rsidR="00957196" w:rsidRDefault="001A1FA5">
      <w:pPr>
        <w:pStyle w:val="Podpistabeli20"/>
        <w:framePr w:wrap="notBeside" w:vAnchor="text" w:hAnchor="text" w:xAlign="center" w:y="1"/>
        <w:shd w:val="clear" w:color="auto" w:fill="auto"/>
        <w:spacing w:line="220" w:lineRule="exact"/>
        <w:jc w:val="center"/>
      </w:pPr>
      <w:r>
        <w:rPr>
          <w:rStyle w:val="Podpistabeli2Bezpogrubienia"/>
        </w:rPr>
        <w:t>4.</w:t>
      </w:r>
      <w:r>
        <w:t xml:space="preserve"> Klasyfikacja rodzajów odpadów do poszczególnej frakcji: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55"/>
        <w:gridCol w:w="8107"/>
      </w:tblGrid>
      <w:tr w:rsidR="00957196" w14:paraId="220D7E25" w14:textId="77777777">
        <w:trPr>
          <w:trHeight w:val="322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91213E" w14:textId="77777777" w:rsidR="00957196" w:rsidRDefault="001A1FA5">
            <w:pPr>
              <w:pStyle w:val="Teksttreci2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Kod</w:t>
            </w: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B50F02" w14:textId="77777777" w:rsidR="00957196" w:rsidRDefault="001A1FA5">
            <w:pPr>
              <w:pStyle w:val="Teksttreci2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Nazwa odpadu</w:t>
            </w:r>
          </w:p>
        </w:tc>
      </w:tr>
      <w:tr w:rsidR="00957196" w14:paraId="47D2D94B" w14:textId="77777777">
        <w:trPr>
          <w:trHeight w:val="259"/>
          <w:jc w:val="center"/>
        </w:trPr>
        <w:tc>
          <w:tcPr>
            <w:tcW w:w="15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AD10AD" w14:textId="77777777" w:rsidR="00957196" w:rsidRDefault="001A1FA5">
            <w:pPr>
              <w:pStyle w:val="Teksttreci2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odpadu</w:t>
            </w:r>
          </w:p>
        </w:tc>
        <w:tc>
          <w:tcPr>
            <w:tcW w:w="81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65C8BD" w14:textId="77777777" w:rsidR="00957196" w:rsidRDefault="0095719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57196" w14:paraId="6BE36F26" w14:textId="77777777">
        <w:trPr>
          <w:trHeight w:val="293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E6FBE4" w14:textId="77777777" w:rsidR="00957196" w:rsidRDefault="001A1FA5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20 03 01</w:t>
            </w: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5A5E5F" w14:textId="77777777" w:rsidR="00957196" w:rsidRDefault="001A1FA5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zmieszane odpady komunalne</w:t>
            </w:r>
          </w:p>
        </w:tc>
      </w:tr>
      <w:tr w:rsidR="00957196" w14:paraId="19576C99" w14:textId="77777777">
        <w:trPr>
          <w:trHeight w:val="336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2C02C3" w14:textId="77777777" w:rsidR="00957196" w:rsidRDefault="001A1FA5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20 01 01</w:t>
            </w: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72B35B" w14:textId="77777777" w:rsidR="00957196" w:rsidRDefault="001A1FA5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papier i tektura</w:t>
            </w:r>
          </w:p>
        </w:tc>
      </w:tr>
      <w:tr w:rsidR="00957196" w14:paraId="30CB1009" w14:textId="77777777">
        <w:trPr>
          <w:trHeight w:val="293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EDE872" w14:textId="77777777" w:rsidR="00957196" w:rsidRDefault="001A1FA5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20 01 02</w:t>
            </w: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FB4677" w14:textId="77777777" w:rsidR="00957196" w:rsidRDefault="001A1FA5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szkło</w:t>
            </w:r>
          </w:p>
        </w:tc>
      </w:tr>
      <w:tr w:rsidR="00957196" w14:paraId="08D259C0" w14:textId="77777777">
        <w:trPr>
          <w:trHeight w:val="293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32E3B6" w14:textId="77777777" w:rsidR="00957196" w:rsidRDefault="001A1FA5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20 01 40</w:t>
            </w: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56B108" w14:textId="77777777" w:rsidR="00957196" w:rsidRDefault="001A1FA5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metale</w:t>
            </w:r>
          </w:p>
        </w:tc>
      </w:tr>
      <w:tr w:rsidR="00957196" w14:paraId="44D33455" w14:textId="77777777">
        <w:trPr>
          <w:trHeight w:val="288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C9C610" w14:textId="77777777" w:rsidR="00957196" w:rsidRDefault="001A1FA5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20 01 39</w:t>
            </w: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006D7" w14:textId="77777777" w:rsidR="00957196" w:rsidRDefault="001A1FA5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tworzywa sztuczne</w:t>
            </w:r>
          </w:p>
        </w:tc>
      </w:tr>
      <w:tr w:rsidR="00957196" w14:paraId="4583FC0C" w14:textId="77777777">
        <w:trPr>
          <w:trHeight w:val="293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8B6CA1" w14:textId="77777777" w:rsidR="00957196" w:rsidRDefault="001A1FA5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15 01 01</w:t>
            </w: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D34ED5" w14:textId="77777777" w:rsidR="00957196" w:rsidRDefault="001A1FA5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opakowania z papieru i tektury</w:t>
            </w:r>
          </w:p>
        </w:tc>
      </w:tr>
      <w:tr w:rsidR="00957196" w14:paraId="1BE2FBB5" w14:textId="77777777">
        <w:trPr>
          <w:trHeight w:val="293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693AD0" w14:textId="77777777" w:rsidR="00957196" w:rsidRDefault="001A1FA5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15 01 02</w:t>
            </w: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023CCB" w14:textId="77777777" w:rsidR="00957196" w:rsidRDefault="001A1FA5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opakowania z tworzyw sztucznych</w:t>
            </w:r>
          </w:p>
        </w:tc>
      </w:tr>
      <w:tr w:rsidR="00957196" w14:paraId="0AF04867" w14:textId="77777777">
        <w:trPr>
          <w:trHeight w:val="288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DF1EED" w14:textId="77777777" w:rsidR="00957196" w:rsidRDefault="001A1FA5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15 01 04</w:t>
            </w: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B25193" w14:textId="77777777" w:rsidR="00957196" w:rsidRDefault="001A1FA5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opakowania z metalu</w:t>
            </w:r>
          </w:p>
        </w:tc>
      </w:tr>
      <w:tr w:rsidR="00957196" w14:paraId="2DD8C2FF" w14:textId="77777777">
        <w:trPr>
          <w:trHeight w:val="293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163C48" w14:textId="77777777" w:rsidR="00957196" w:rsidRDefault="001A1FA5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15 01 05</w:t>
            </w: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137E15" w14:textId="77777777" w:rsidR="00957196" w:rsidRDefault="001A1FA5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opakowania wielomateriałowe</w:t>
            </w:r>
          </w:p>
        </w:tc>
      </w:tr>
      <w:tr w:rsidR="00957196" w14:paraId="0AC08042" w14:textId="77777777">
        <w:trPr>
          <w:trHeight w:val="302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BD8288" w14:textId="77777777" w:rsidR="00957196" w:rsidRDefault="001A1FA5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15 01 06</w:t>
            </w: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4589B3" w14:textId="77777777" w:rsidR="00957196" w:rsidRDefault="001A1FA5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zmieszane odpady opakowaniowe</w:t>
            </w:r>
          </w:p>
        </w:tc>
      </w:tr>
      <w:tr w:rsidR="00053E2D" w14:paraId="001E512E" w14:textId="77777777">
        <w:trPr>
          <w:trHeight w:val="302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5EB9F5" w14:textId="574A523B" w:rsidR="00053E2D" w:rsidRDefault="00053E2D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15 01 07</w:t>
            </w: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10BC8D" w14:textId="234B9459" w:rsidR="00053E2D" w:rsidRDefault="00053E2D">
            <w:pPr>
              <w:pStyle w:val="Teksttreci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Opakowania ze szkła</w:t>
            </w:r>
          </w:p>
        </w:tc>
      </w:tr>
    </w:tbl>
    <w:p w14:paraId="16050A7E" w14:textId="77777777" w:rsidR="00957196" w:rsidRDefault="001A1FA5">
      <w:pPr>
        <w:rPr>
          <w:sz w:val="2"/>
          <w:szCs w:val="2"/>
        </w:rPr>
      </w:pPr>
      <w:r>
        <w:br w:type="page"/>
      </w:r>
    </w:p>
    <w:p w14:paraId="0323BBE2" w14:textId="77777777" w:rsidR="00957196" w:rsidRDefault="00957196">
      <w:pPr>
        <w:rPr>
          <w:sz w:val="2"/>
          <w:szCs w:val="2"/>
        </w:rPr>
      </w:pPr>
    </w:p>
    <w:p w14:paraId="0CEB6DB3" w14:textId="77777777" w:rsidR="00957196" w:rsidRDefault="001A1FA5">
      <w:pPr>
        <w:pStyle w:val="Teksttreci0"/>
        <w:numPr>
          <w:ilvl w:val="1"/>
          <w:numId w:val="11"/>
        </w:numPr>
        <w:shd w:val="clear" w:color="auto" w:fill="auto"/>
        <w:tabs>
          <w:tab w:val="left" w:pos="428"/>
        </w:tabs>
        <w:spacing w:before="185" w:after="240"/>
        <w:ind w:left="440" w:right="80" w:hanging="420"/>
        <w:jc w:val="left"/>
      </w:pPr>
      <w:r>
        <w:t>Wykonawca zobowiązany jest do odbioru i zagospodarowania odpadów zgromadzonych w PSZOK w terminach uzgodnionych z Zamawiającym.</w:t>
      </w:r>
    </w:p>
    <w:p w14:paraId="5426EDC9" w14:textId="3CF306CE" w:rsidR="00957196" w:rsidRDefault="001A1FA5" w:rsidP="0062450D">
      <w:pPr>
        <w:pStyle w:val="Nagwek20"/>
        <w:keepNext/>
        <w:keepLines/>
        <w:shd w:val="clear" w:color="auto" w:fill="auto"/>
        <w:spacing w:before="0" w:after="0" w:line="278" w:lineRule="exact"/>
        <w:ind w:left="740" w:right="80" w:hanging="740"/>
        <w:jc w:val="both"/>
      </w:pPr>
      <w:bookmarkStart w:id="9" w:name="bookmark13"/>
      <w:r>
        <w:t>IV. Szacunkowe dane dotyczące ilości gospodarstw, ilości osób zamieszkałych na terenie gminy</w:t>
      </w:r>
      <w:bookmarkEnd w:id="9"/>
      <w:r w:rsidR="0062450D">
        <w:t xml:space="preserve">. </w:t>
      </w:r>
      <w:r>
        <w:t xml:space="preserve">Liczba gospodarstw domowych </w:t>
      </w:r>
      <w:r w:rsidR="004E1EA9">
        <w:t>125</w:t>
      </w:r>
      <w:r>
        <w:t>0</w:t>
      </w:r>
    </w:p>
    <w:p w14:paraId="132A8114" w14:textId="0204B15F" w:rsidR="00957196" w:rsidRDefault="001A1FA5" w:rsidP="004E1EA9">
      <w:pPr>
        <w:pStyle w:val="Teksttreci0"/>
        <w:numPr>
          <w:ilvl w:val="0"/>
          <w:numId w:val="13"/>
        </w:numPr>
        <w:shd w:val="clear" w:color="auto" w:fill="auto"/>
        <w:tabs>
          <w:tab w:val="left" w:pos="799"/>
        </w:tabs>
        <w:spacing w:before="0" w:after="0"/>
        <w:ind w:left="740" w:hanging="320"/>
        <w:jc w:val="left"/>
      </w:pPr>
      <w:r>
        <w:t xml:space="preserve">Ilość osób na terenie gminy </w:t>
      </w:r>
      <w:r w:rsidR="005D5272">
        <w:t>Godziszów</w:t>
      </w:r>
      <w:r w:rsidR="006C5D73">
        <w:t xml:space="preserve"> </w:t>
      </w:r>
      <w:r>
        <w:t>wg złożonych deklaracji:</w:t>
      </w:r>
    </w:p>
    <w:p w14:paraId="74661558" w14:textId="19A7AE15" w:rsidR="00957196" w:rsidRDefault="001A1FA5">
      <w:pPr>
        <w:pStyle w:val="Teksttreci0"/>
        <w:numPr>
          <w:ilvl w:val="1"/>
          <w:numId w:val="13"/>
        </w:numPr>
        <w:shd w:val="clear" w:color="auto" w:fill="auto"/>
        <w:tabs>
          <w:tab w:val="left" w:pos="1274"/>
        </w:tabs>
        <w:spacing w:before="0" w:after="240"/>
        <w:ind w:left="1000" w:firstLine="0"/>
        <w:jc w:val="left"/>
      </w:pPr>
      <w:r>
        <w:t xml:space="preserve">teren gminy : </w:t>
      </w:r>
      <w:r w:rsidR="004E1EA9">
        <w:t>4 550</w:t>
      </w:r>
      <w:r>
        <w:t xml:space="preserve"> osób.</w:t>
      </w:r>
    </w:p>
    <w:p w14:paraId="38BE6BEC" w14:textId="77777777" w:rsidR="00957196" w:rsidRDefault="00957196">
      <w:pPr>
        <w:rPr>
          <w:sz w:val="2"/>
          <w:szCs w:val="2"/>
        </w:rPr>
      </w:pPr>
    </w:p>
    <w:p w14:paraId="7C3F0D47" w14:textId="77777777" w:rsidR="00957196" w:rsidRDefault="001A1FA5">
      <w:pPr>
        <w:pStyle w:val="Nagwek20"/>
        <w:keepNext/>
        <w:keepLines/>
        <w:shd w:val="clear" w:color="auto" w:fill="auto"/>
        <w:spacing w:before="490" w:after="0" w:line="278" w:lineRule="exact"/>
        <w:ind w:left="60" w:firstLine="0"/>
      </w:pPr>
      <w:bookmarkStart w:id="10" w:name="bookmark14"/>
      <w:r>
        <w:t>V. Szacowana ilość odpadów komunalnych</w:t>
      </w:r>
      <w:bookmarkEnd w:id="10"/>
    </w:p>
    <w:p w14:paraId="19ED671D" w14:textId="63669887" w:rsidR="00957196" w:rsidRDefault="001A1FA5">
      <w:pPr>
        <w:pStyle w:val="Teksttreci0"/>
        <w:shd w:val="clear" w:color="auto" w:fill="auto"/>
        <w:spacing w:before="0" w:after="0"/>
        <w:ind w:left="840" w:right="300" w:firstLine="0"/>
      </w:pPr>
      <w:r>
        <w:t xml:space="preserve">Przewidywana ilość wytworzonych odpadów komunalnych w okresie objętym zamówieniem, którą trzeba będzie odebrać z nieruchomości zamieszkałych z terenu Gminy </w:t>
      </w:r>
      <w:r w:rsidR="005D5272">
        <w:t>Godziszów</w:t>
      </w:r>
      <w:r w:rsidR="006C5D73">
        <w:t xml:space="preserve"> </w:t>
      </w:r>
      <w:r>
        <w:t>wynosi:</w:t>
      </w:r>
    </w:p>
    <w:p w14:paraId="43998300" w14:textId="0218D8EF" w:rsidR="00957196" w:rsidRDefault="001A1FA5">
      <w:pPr>
        <w:pStyle w:val="Teksttreci0"/>
        <w:numPr>
          <w:ilvl w:val="0"/>
          <w:numId w:val="14"/>
        </w:numPr>
        <w:shd w:val="clear" w:color="auto" w:fill="auto"/>
        <w:tabs>
          <w:tab w:val="left" w:pos="1409"/>
        </w:tabs>
        <w:spacing w:before="0" w:after="0"/>
        <w:ind w:left="1140" w:firstLine="0"/>
        <w:jc w:val="left"/>
      </w:pPr>
      <w:r>
        <w:t xml:space="preserve">odpady niesegregowane (zmieszane ) </w:t>
      </w:r>
      <w:r w:rsidR="0062450D">
        <w:t>–</w:t>
      </w:r>
      <w:r>
        <w:t xml:space="preserve"> </w:t>
      </w:r>
      <w:r w:rsidR="0062450D">
        <w:t>480</w:t>
      </w:r>
      <w:r w:rsidR="00E35593">
        <w:t>,</w:t>
      </w:r>
      <w:r w:rsidR="0062450D">
        <w:t>0000</w:t>
      </w:r>
      <w:r>
        <w:t xml:space="preserve"> Mg;</w:t>
      </w:r>
    </w:p>
    <w:p w14:paraId="73436B11" w14:textId="518C8734" w:rsidR="00957196" w:rsidRDefault="001A1FA5">
      <w:pPr>
        <w:pStyle w:val="Teksttreci0"/>
        <w:numPr>
          <w:ilvl w:val="0"/>
          <w:numId w:val="14"/>
        </w:numPr>
        <w:shd w:val="clear" w:color="auto" w:fill="auto"/>
        <w:tabs>
          <w:tab w:val="left" w:pos="1418"/>
        </w:tabs>
        <w:spacing w:before="0" w:after="0"/>
        <w:ind w:left="1140" w:firstLine="0"/>
        <w:jc w:val="left"/>
      </w:pPr>
      <w:r>
        <w:t>odpady objęte zbiórką selektywną -</w:t>
      </w:r>
      <w:r w:rsidR="0062450D">
        <w:t>1</w:t>
      </w:r>
      <w:r w:rsidR="005B4B6F">
        <w:t>8</w:t>
      </w:r>
      <w:r w:rsidR="0062450D">
        <w:t>4</w:t>
      </w:r>
      <w:r>
        <w:t>,</w:t>
      </w:r>
      <w:r w:rsidR="00CB49C8">
        <w:t>0</w:t>
      </w:r>
      <w:r>
        <w:t>0</w:t>
      </w:r>
      <w:r w:rsidR="00E35593">
        <w:t>00</w:t>
      </w:r>
      <w:r>
        <w:t xml:space="preserve"> Mg, w tym:</w:t>
      </w:r>
    </w:p>
    <w:p w14:paraId="7C6F63BB" w14:textId="00D957EE" w:rsidR="00957196" w:rsidRDefault="001A1FA5">
      <w:pPr>
        <w:pStyle w:val="Teksttreci0"/>
        <w:numPr>
          <w:ilvl w:val="1"/>
          <w:numId w:val="14"/>
        </w:numPr>
        <w:shd w:val="clear" w:color="auto" w:fill="auto"/>
        <w:tabs>
          <w:tab w:val="left" w:pos="1799"/>
        </w:tabs>
        <w:spacing w:before="0" w:after="0"/>
        <w:ind w:left="1540" w:firstLine="0"/>
        <w:jc w:val="left"/>
      </w:pPr>
      <w:r>
        <w:t xml:space="preserve">papier i tektura, szkło, tworzywa sztuczne - </w:t>
      </w:r>
      <w:r w:rsidR="0062450D">
        <w:t>1</w:t>
      </w:r>
      <w:r w:rsidR="005B4B6F">
        <w:t>2</w:t>
      </w:r>
      <w:r w:rsidR="0062450D">
        <w:t>0</w:t>
      </w:r>
      <w:r>
        <w:t>,00</w:t>
      </w:r>
      <w:r w:rsidR="00E35593">
        <w:t>00</w:t>
      </w:r>
      <w:r>
        <w:t xml:space="preserve"> Mg;</w:t>
      </w:r>
    </w:p>
    <w:p w14:paraId="5DEA2821" w14:textId="32BE7D5F" w:rsidR="00957196" w:rsidRDefault="001A1FA5">
      <w:pPr>
        <w:pStyle w:val="Teksttreci0"/>
        <w:numPr>
          <w:ilvl w:val="1"/>
          <w:numId w:val="14"/>
        </w:numPr>
        <w:shd w:val="clear" w:color="auto" w:fill="auto"/>
        <w:tabs>
          <w:tab w:val="left" w:pos="1643"/>
        </w:tabs>
        <w:spacing w:before="0" w:after="0"/>
        <w:ind w:left="1360" w:firstLine="0"/>
        <w:jc w:val="left"/>
      </w:pPr>
      <w:r>
        <w:t xml:space="preserve">opakowania z metali - </w:t>
      </w:r>
      <w:r w:rsidR="0062450D">
        <w:t>2</w:t>
      </w:r>
      <w:r>
        <w:t>,00</w:t>
      </w:r>
      <w:r w:rsidR="00E35593">
        <w:t>00</w:t>
      </w:r>
      <w:r>
        <w:t xml:space="preserve"> Mg;</w:t>
      </w:r>
    </w:p>
    <w:p w14:paraId="0D9BEA59" w14:textId="780C5DF7" w:rsidR="00957196" w:rsidRDefault="001A1FA5">
      <w:pPr>
        <w:pStyle w:val="Teksttreci0"/>
        <w:numPr>
          <w:ilvl w:val="1"/>
          <w:numId w:val="14"/>
        </w:numPr>
        <w:shd w:val="clear" w:color="auto" w:fill="auto"/>
        <w:tabs>
          <w:tab w:val="left" w:pos="1643"/>
        </w:tabs>
        <w:spacing w:before="0" w:after="0"/>
        <w:ind w:left="1360" w:firstLine="0"/>
        <w:jc w:val="left"/>
      </w:pPr>
      <w:r>
        <w:t xml:space="preserve">odpady wielkogabarytowe </w:t>
      </w:r>
      <w:r w:rsidR="0062450D">
        <w:t>–</w:t>
      </w:r>
      <w:r>
        <w:t xml:space="preserve"> </w:t>
      </w:r>
      <w:r w:rsidR="0062450D">
        <w:t>40,00</w:t>
      </w:r>
      <w:r>
        <w:t>00 Mg;</w:t>
      </w:r>
    </w:p>
    <w:p w14:paraId="317A18FF" w14:textId="328949E9" w:rsidR="00957196" w:rsidRDefault="001A1FA5">
      <w:pPr>
        <w:pStyle w:val="Teksttreci0"/>
        <w:numPr>
          <w:ilvl w:val="1"/>
          <w:numId w:val="14"/>
        </w:numPr>
        <w:shd w:val="clear" w:color="auto" w:fill="auto"/>
        <w:tabs>
          <w:tab w:val="left" w:pos="1643"/>
        </w:tabs>
        <w:spacing w:before="0" w:after="0"/>
        <w:ind w:left="1360" w:firstLine="0"/>
        <w:jc w:val="left"/>
      </w:pPr>
      <w:r>
        <w:t xml:space="preserve">zużyte urządzenia elektryczne i elektroniczne - </w:t>
      </w:r>
      <w:r w:rsidR="0062450D">
        <w:t>5</w:t>
      </w:r>
      <w:r>
        <w:t>,00</w:t>
      </w:r>
      <w:r w:rsidR="00E35593">
        <w:t>00</w:t>
      </w:r>
      <w:r>
        <w:t xml:space="preserve"> Mg;</w:t>
      </w:r>
    </w:p>
    <w:p w14:paraId="74397228" w14:textId="133540BB" w:rsidR="00957196" w:rsidRDefault="001A1FA5">
      <w:pPr>
        <w:pStyle w:val="Teksttreci0"/>
        <w:numPr>
          <w:ilvl w:val="1"/>
          <w:numId w:val="14"/>
        </w:numPr>
        <w:shd w:val="clear" w:color="auto" w:fill="auto"/>
        <w:tabs>
          <w:tab w:val="left" w:pos="1643"/>
        </w:tabs>
        <w:spacing w:before="0" w:after="287"/>
        <w:ind w:left="1360" w:firstLine="0"/>
        <w:jc w:val="left"/>
        <w:rPr>
          <w:color w:val="auto"/>
        </w:rPr>
      </w:pPr>
      <w:r w:rsidRPr="00EA4D8D">
        <w:rPr>
          <w:color w:val="auto"/>
        </w:rPr>
        <w:t xml:space="preserve">pozostałe odpady - </w:t>
      </w:r>
      <w:r w:rsidR="0062450D">
        <w:rPr>
          <w:color w:val="auto"/>
        </w:rPr>
        <w:t>5</w:t>
      </w:r>
      <w:r w:rsidRPr="00EA4D8D">
        <w:rPr>
          <w:color w:val="auto"/>
        </w:rPr>
        <w:t>,</w:t>
      </w:r>
      <w:r w:rsidR="009A4850">
        <w:rPr>
          <w:color w:val="auto"/>
        </w:rPr>
        <w:t>0</w:t>
      </w:r>
      <w:r w:rsidRPr="00EA4D8D">
        <w:rPr>
          <w:color w:val="auto"/>
        </w:rPr>
        <w:t>0</w:t>
      </w:r>
      <w:r w:rsidR="00E35593">
        <w:rPr>
          <w:color w:val="auto"/>
        </w:rPr>
        <w:t>00</w:t>
      </w:r>
      <w:r w:rsidRPr="00EA4D8D">
        <w:rPr>
          <w:color w:val="auto"/>
        </w:rPr>
        <w:t xml:space="preserve"> Mg.</w:t>
      </w:r>
    </w:p>
    <w:p w14:paraId="753A3D84" w14:textId="7BCE7161" w:rsidR="0062450D" w:rsidRDefault="0062450D">
      <w:pPr>
        <w:pStyle w:val="Teksttreci0"/>
        <w:numPr>
          <w:ilvl w:val="1"/>
          <w:numId w:val="14"/>
        </w:numPr>
        <w:shd w:val="clear" w:color="auto" w:fill="auto"/>
        <w:tabs>
          <w:tab w:val="left" w:pos="1643"/>
        </w:tabs>
        <w:spacing w:before="0" w:after="287"/>
        <w:ind w:left="1360" w:firstLine="0"/>
        <w:jc w:val="left"/>
        <w:rPr>
          <w:color w:val="auto"/>
        </w:rPr>
      </w:pPr>
      <w:r>
        <w:rPr>
          <w:color w:val="auto"/>
        </w:rPr>
        <w:t>zużyte opony- 8,0000 Mg</w:t>
      </w:r>
    </w:p>
    <w:p w14:paraId="55BCE51E" w14:textId="03F85E45" w:rsidR="0062450D" w:rsidRPr="00EA4D8D" w:rsidRDefault="0062450D">
      <w:pPr>
        <w:pStyle w:val="Teksttreci0"/>
        <w:numPr>
          <w:ilvl w:val="1"/>
          <w:numId w:val="14"/>
        </w:numPr>
        <w:shd w:val="clear" w:color="auto" w:fill="auto"/>
        <w:tabs>
          <w:tab w:val="left" w:pos="1643"/>
        </w:tabs>
        <w:spacing w:before="0" w:after="287"/>
        <w:ind w:left="1360" w:firstLine="0"/>
        <w:jc w:val="left"/>
        <w:rPr>
          <w:color w:val="auto"/>
        </w:rPr>
      </w:pPr>
      <w:r>
        <w:rPr>
          <w:color w:val="auto"/>
        </w:rPr>
        <w:t>tekstylia- 4,0000 mg</w:t>
      </w:r>
    </w:p>
    <w:p w14:paraId="5ADD5254" w14:textId="77777777" w:rsidR="00957196" w:rsidRDefault="001A1FA5">
      <w:pPr>
        <w:pStyle w:val="Teksttreci0"/>
        <w:numPr>
          <w:ilvl w:val="0"/>
          <w:numId w:val="14"/>
        </w:numPr>
        <w:shd w:val="clear" w:color="auto" w:fill="auto"/>
        <w:tabs>
          <w:tab w:val="left" w:pos="1355"/>
        </w:tabs>
        <w:spacing w:before="0" w:after="8" w:line="220" w:lineRule="exact"/>
        <w:ind w:left="1000" w:firstLine="0"/>
        <w:jc w:val="left"/>
      </w:pPr>
      <w:r>
        <w:t>Szacunek odnosi się wyłącznie do odpadów odebranych bezpośrednio</w:t>
      </w:r>
    </w:p>
    <w:p w14:paraId="77AC4CA2" w14:textId="77777777" w:rsidR="00957196" w:rsidRDefault="001A1FA5">
      <w:pPr>
        <w:pStyle w:val="Teksttreci0"/>
        <w:shd w:val="clear" w:color="auto" w:fill="auto"/>
        <w:spacing w:before="0" w:after="261" w:line="220" w:lineRule="exact"/>
        <w:ind w:left="1360" w:firstLine="0"/>
        <w:jc w:val="left"/>
      </w:pPr>
      <w:r>
        <w:t>z nieruchomości zamieszkałych.</w:t>
      </w:r>
    </w:p>
    <w:p w14:paraId="1AED62B8" w14:textId="77777777" w:rsidR="00957196" w:rsidRDefault="001A1FA5">
      <w:pPr>
        <w:pStyle w:val="Nagwek20"/>
        <w:keepNext/>
        <w:keepLines/>
        <w:numPr>
          <w:ilvl w:val="2"/>
          <w:numId w:val="14"/>
        </w:numPr>
        <w:shd w:val="clear" w:color="auto" w:fill="auto"/>
        <w:tabs>
          <w:tab w:val="left" w:pos="442"/>
        </w:tabs>
        <w:spacing w:before="0" w:after="0" w:line="278" w:lineRule="exact"/>
        <w:ind w:firstLine="0"/>
      </w:pPr>
      <w:bookmarkStart w:id="11" w:name="bookmark15"/>
      <w:r>
        <w:t>Sprzęt techniczny Wykonawcy.</w:t>
      </w:r>
      <w:bookmarkEnd w:id="11"/>
    </w:p>
    <w:p w14:paraId="1FF0F680" w14:textId="3C2F7860" w:rsidR="00957196" w:rsidRDefault="001A1FA5">
      <w:pPr>
        <w:pStyle w:val="Teksttreci0"/>
        <w:shd w:val="clear" w:color="auto" w:fill="auto"/>
        <w:spacing w:before="0" w:after="240"/>
        <w:ind w:left="520" w:right="20" w:firstLine="0"/>
      </w:pPr>
      <w:r>
        <w:t>Wykonawca winien dysponować sprzętem zapewniającym prawidłowe wykonanie zamówienia, zgodnie z warunkami określonymi w SWZ oraz w rozporządzeniu Ministra Środowiska z dnia 11 stycznia 2013 r. w sprawie szczegółowych wymagań w zakresie odbierania odpadów komunalnych od właścicieli nieruchomości (Dz. U.</w:t>
      </w:r>
      <w:r w:rsidR="00EA4D8D">
        <w:t xml:space="preserve"> </w:t>
      </w:r>
      <w:r>
        <w:t>2013 poz. 122).</w:t>
      </w:r>
    </w:p>
    <w:p w14:paraId="7A2D552D" w14:textId="77777777" w:rsidR="00957196" w:rsidRDefault="001A1FA5">
      <w:pPr>
        <w:pStyle w:val="Nagwek20"/>
        <w:keepNext/>
        <w:keepLines/>
        <w:numPr>
          <w:ilvl w:val="2"/>
          <w:numId w:val="14"/>
        </w:numPr>
        <w:shd w:val="clear" w:color="auto" w:fill="auto"/>
        <w:tabs>
          <w:tab w:val="left" w:pos="586"/>
        </w:tabs>
        <w:spacing w:before="0" w:after="0" w:line="278" w:lineRule="exact"/>
        <w:ind w:firstLine="0"/>
      </w:pPr>
      <w:bookmarkStart w:id="12" w:name="bookmark16"/>
      <w:r>
        <w:t>Obowiązki Wykonawcy przed rozpoczęciem i w trakcie realizacji</w:t>
      </w:r>
      <w:bookmarkEnd w:id="12"/>
    </w:p>
    <w:p w14:paraId="3829A6E5" w14:textId="77777777" w:rsidR="00957196" w:rsidRDefault="001A1FA5">
      <w:pPr>
        <w:pStyle w:val="Nagwek20"/>
        <w:keepNext/>
        <w:keepLines/>
        <w:shd w:val="clear" w:color="auto" w:fill="auto"/>
        <w:spacing w:before="0" w:after="0" w:line="278" w:lineRule="exact"/>
        <w:ind w:left="1000" w:hanging="480"/>
        <w:jc w:val="both"/>
      </w:pPr>
      <w:bookmarkStart w:id="13" w:name="bookmark17"/>
      <w:r>
        <w:t>zamówienia.</w:t>
      </w:r>
      <w:bookmarkEnd w:id="13"/>
    </w:p>
    <w:p w14:paraId="30F4694C" w14:textId="77777777" w:rsidR="00957196" w:rsidRDefault="001A1FA5">
      <w:pPr>
        <w:pStyle w:val="Teksttreci0"/>
        <w:numPr>
          <w:ilvl w:val="3"/>
          <w:numId w:val="14"/>
        </w:numPr>
        <w:shd w:val="clear" w:color="auto" w:fill="auto"/>
        <w:tabs>
          <w:tab w:val="left" w:pos="928"/>
        </w:tabs>
        <w:spacing w:before="0" w:after="0"/>
        <w:ind w:left="1000" w:right="20"/>
      </w:pPr>
      <w:r>
        <w:t>Wykonawca ma obowiązek w pierwszym wyznaczonym terminie odbioru odpadów segregowanych odebrać odpady segregowane zgromadzone w workach do selektywnej zbiórki odpadów posiadanych przez właścicieli nieruchomości oraz wyposażenia tych nieruchomości w nowe worki na zasadzie wymiany. W trakcie realizacji zamówienia Wykonawca będzie cyklicznie wyposażał w nowe worki do frakcji zbieranej selektywnie, bioodpadów i popiołu właścicieli nieruchomości zamieszkałych w zabudowie jednorodzinnej, zgodnie z harmonogramem odbioru odpadów z poszczególnych nieruchomości, umożliwiając w sposób prawidłowy gromadzenie odpadów segregowanych przez właścicieli nieruchomości i sprawne funkcjonowanie systemu w gminie.</w:t>
      </w:r>
    </w:p>
    <w:p w14:paraId="2B7854BD" w14:textId="33C3AB7B" w:rsidR="00957196" w:rsidRDefault="001A1FA5">
      <w:pPr>
        <w:pStyle w:val="Teksttreci0"/>
        <w:numPr>
          <w:ilvl w:val="3"/>
          <w:numId w:val="14"/>
        </w:numPr>
        <w:shd w:val="clear" w:color="auto" w:fill="auto"/>
        <w:tabs>
          <w:tab w:val="left" w:pos="938"/>
        </w:tabs>
        <w:spacing w:before="0" w:after="0"/>
        <w:ind w:left="1000" w:right="20"/>
      </w:pPr>
      <w:r>
        <w:t>Wykonawca jest zobowiązany do przedkładania Zamawiającemu elektronicznych raportów miesięcznych w edytowalnym formacie .xls, zawierających informację o ilości i rodzaju odebranych odpadów i dostarczonych worków,</w:t>
      </w:r>
      <w:r w:rsidR="00A91A17">
        <w:t xml:space="preserve"> z podziałem na poszczególne frakcje,</w:t>
      </w:r>
      <w:r>
        <w:t xml:space="preserve"> w terminie do 14-tego dnia miesiąca następującego po miesiącu ich dostarczenia.</w:t>
      </w:r>
    </w:p>
    <w:p w14:paraId="42579F1E" w14:textId="0D81F595" w:rsidR="00957196" w:rsidRDefault="001A1FA5">
      <w:pPr>
        <w:pStyle w:val="Teksttreci0"/>
        <w:numPr>
          <w:ilvl w:val="3"/>
          <w:numId w:val="14"/>
        </w:numPr>
        <w:shd w:val="clear" w:color="auto" w:fill="auto"/>
        <w:tabs>
          <w:tab w:val="left" w:pos="933"/>
        </w:tabs>
        <w:spacing w:before="0" w:after="0"/>
        <w:ind w:left="1000" w:right="20"/>
      </w:pPr>
      <w:r>
        <w:t xml:space="preserve">Wykonawca odpowiada za informowanie mieszkańców o zasadach i terminach odbierania poszczególnych rodzajów odpadów i dystrybucję innych dokumentów związanych z Systemem Gospodarki Odpadami w Gminie </w:t>
      </w:r>
      <w:r w:rsidR="00AF56D0">
        <w:t>Godziszów</w:t>
      </w:r>
      <w:r>
        <w:t>, o ile nie wymagają one potwierdzenia odbioru,</w:t>
      </w:r>
    </w:p>
    <w:p w14:paraId="36800E2D" w14:textId="77777777" w:rsidR="00957196" w:rsidRDefault="001A1FA5">
      <w:pPr>
        <w:pStyle w:val="Teksttreci0"/>
        <w:numPr>
          <w:ilvl w:val="3"/>
          <w:numId w:val="14"/>
        </w:numPr>
        <w:shd w:val="clear" w:color="auto" w:fill="auto"/>
        <w:tabs>
          <w:tab w:val="left" w:pos="942"/>
        </w:tabs>
        <w:spacing w:before="0" w:after="0"/>
        <w:ind w:left="1000"/>
      </w:pPr>
      <w:r>
        <w:t>Wykonawca zobowiązuje się również do utrzymania właściwego stanu</w:t>
      </w:r>
    </w:p>
    <w:p w14:paraId="69ACAABD" w14:textId="77777777" w:rsidR="00957196" w:rsidRDefault="001A1FA5">
      <w:pPr>
        <w:pStyle w:val="Teksttreci0"/>
        <w:shd w:val="clear" w:color="auto" w:fill="auto"/>
        <w:spacing w:before="0" w:after="0"/>
        <w:ind w:left="440" w:right="20" w:firstLine="0"/>
      </w:pPr>
      <w:proofErr w:type="spellStart"/>
      <w:r>
        <w:t>higieniczno</w:t>
      </w:r>
      <w:proofErr w:type="spellEnd"/>
      <w:r>
        <w:t xml:space="preserve"> - sanitarnego i porządkowego miejsc zbierania odpadów, w szczególności poprzez zabranie odpadów leżących w pobliżu pojemników lub altany śmietnikowej i jej otoczenia powstałych wskutek świadczenia usługi oraz odbioru dostawionych na pojemnikach worków z odpadami komunalnymi zmieszanymi (ww. właściciele nieruchomości mają możliwość dostawienia tego rodzaju worków w przypadku, gdy pojemność pojemnika w danym okresie będzie niewystarczająca), jak również przedstawienie Zamawiającemu informacji (jeden raz w miesiącu) dotyczących miejsc odbioru tego rodzaju worków (adres nieruchomości i ilość dostawionych worków), które to informacje zostaną wykorzystane na potrzeby postępowań kontrolnych w zakresie zgodności zadeklarowanej z faktyczną ilością osób zamieszkujących daną nieruchomość,</w:t>
      </w:r>
    </w:p>
    <w:p w14:paraId="201EFF10" w14:textId="4DB70D06" w:rsidR="00957196" w:rsidRDefault="001A1FA5">
      <w:pPr>
        <w:pStyle w:val="Teksttreci0"/>
        <w:numPr>
          <w:ilvl w:val="3"/>
          <w:numId w:val="14"/>
        </w:numPr>
        <w:shd w:val="clear" w:color="auto" w:fill="auto"/>
        <w:tabs>
          <w:tab w:val="left" w:pos="433"/>
        </w:tabs>
        <w:spacing w:before="0" w:after="0"/>
        <w:ind w:left="440" w:right="20" w:hanging="420"/>
      </w:pPr>
      <w:r>
        <w:t>Wykonawca zobowiązuje się natychmiast usunąć zanieczyszczenia powstające w trakcie załadunku i podczas transportu odpadów komunalnych.</w:t>
      </w:r>
    </w:p>
    <w:p w14:paraId="602BB997" w14:textId="13E48277" w:rsidR="00957196" w:rsidRDefault="001A1FA5">
      <w:pPr>
        <w:pStyle w:val="Teksttreci0"/>
        <w:numPr>
          <w:ilvl w:val="3"/>
          <w:numId w:val="14"/>
        </w:numPr>
        <w:shd w:val="clear" w:color="auto" w:fill="auto"/>
        <w:tabs>
          <w:tab w:val="left" w:pos="438"/>
        </w:tabs>
        <w:spacing w:before="0" w:after="0"/>
        <w:ind w:left="440" w:right="20" w:hanging="420"/>
      </w:pPr>
      <w:r>
        <w:t xml:space="preserve">w przypadku zgłoszenia nieodebrania odpadów w terminie wskazanym w harmonogramie bądź innego przypadku niewykonania obowiązków wynikających z SWZ, w szczególności niedostarczenia worków lub niezapewnienia właściwego stanu higieniczno-sanitarnego i porządkowego miejsc zbierania odpadów, przypadki te zostaną rozpatrzone w ramach postępowania reklamacyjnego. Wykonawca jest zobowiązany do niezwłocznego rozpatrzenia reklamacji, nie później jednak, niż w ciągu 24 godzin od otrzymania od Zamawiającego zawiadomienia faxem, telefonicznie lub drogą mailową. Informację o sposobie rozpatrzenia reklamacji należy niezwłocznie przekazać Zamawiającemu faxem na numer (15) </w:t>
      </w:r>
      <w:r w:rsidR="00AF56D0">
        <w:t>8711110</w:t>
      </w:r>
      <w:r>
        <w:t xml:space="preserve"> lub adres e-mail przedstawiciela Zamawiającego wskazanego do kontaktu,</w:t>
      </w:r>
    </w:p>
    <w:p w14:paraId="087BB937" w14:textId="77777777" w:rsidR="00957196" w:rsidRDefault="001A1FA5">
      <w:pPr>
        <w:pStyle w:val="Teksttreci0"/>
        <w:numPr>
          <w:ilvl w:val="3"/>
          <w:numId w:val="14"/>
        </w:numPr>
        <w:shd w:val="clear" w:color="auto" w:fill="auto"/>
        <w:tabs>
          <w:tab w:val="left" w:pos="438"/>
        </w:tabs>
        <w:spacing w:before="0" w:after="0"/>
        <w:ind w:left="440" w:right="20" w:hanging="420"/>
      </w:pPr>
      <w:r>
        <w:t>za szkody w majątku Zamawiającego lub osób trzecich spowodowane w trakcie odbioru odpadów odpowiedzialność ponosi Wykonawca,</w:t>
      </w:r>
    </w:p>
    <w:p w14:paraId="0D7D20EA" w14:textId="77777777" w:rsidR="00957196" w:rsidRDefault="001A1FA5">
      <w:pPr>
        <w:pStyle w:val="Teksttreci0"/>
        <w:numPr>
          <w:ilvl w:val="3"/>
          <w:numId w:val="14"/>
        </w:numPr>
        <w:shd w:val="clear" w:color="auto" w:fill="auto"/>
        <w:tabs>
          <w:tab w:val="left" w:pos="442"/>
        </w:tabs>
        <w:spacing w:before="0" w:after="0"/>
        <w:ind w:left="440" w:right="20" w:hanging="420"/>
      </w:pPr>
      <w:r>
        <w:t>za szkody wynikające z ruchu pojazdów wobec przewożonych osób lub osób trzecich spowodowane w trakcie wykonywania zamówienia ponosi Wykonawca,</w:t>
      </w:r>
    </w:p>
    <w:p w14:paraId="146471C0" w14:textId="77777777" w:rsidR="00957196" w:rsidRDefault="001A1FA5">
      <w:pPr>
        <w:pStyle w:val="Teksttreci0"/>
        <w:numPr>
          <w:ilvl w:val="3"/>
          <w:numId w:val="14"/>
        </w:numPr>
        <w:shd w:val="clear" w:color="auto" w:fill="auto"/>
        <w:tabs>
          <w:tab w:val="left" w:pos="442"/>
        </w:tabs>
        <w:spacing w:before="0" w:after="0"/>
        <w:ind w:left="440" w:right="20" w:hanging="420"/>
      </w:pPr>
      <w:r>
        <w:t>Wykonawca zobowiązany jest również do zapewnienia mieszkańcom, na ich wniosek, pojemników. Sposób rozliczenia za udostępnienie pojemników, ich ilość oraz pojemność określona zostanie w umowie zawartej pomiędzy Wykonawcą a wnioskodawcą. Koszt udostępnienia takiego pojemnika ponosi wnioskodawca,</w:t>
      </w:r>
    </w:p>
    <w:p w14:paraId="6C6C83D3" w14:textId="71F65545" w:rsidR="00957196" w:rsidRDefault="001A1FA5">
      <w:pPr>
        <w:pStyle w:val="Teksttreci0"/>
        <w:numPr>
          <w:ilvl w:val="3"/>
          <w:numId w:val="14"/>
        </w:numPr>
        <w:shd w:val="clear" w:color="auto" w:fill="auto"/>
        <w:tabs>
          <w:tab w:val="left" w:pos="428"/>
        </w:tabs>
        <w:spacing w:before="0" w:after="0"/>
        <w:ind w:left="440" w:right="20" w:hanging="420"/>
      </w:pPr>
      <w:r>
        <w:t xml:space="preserve">Wszystkie odpady objęte zamówieniem z terenu Gminy </w:t>
      </w:r>
      <w:r w:rsidR="005D5272">
        <w:t>Godziszów</w:t>
      </w:r>
      <w:r w:rsidR="006C5D73">
        <w:t xml:space="preserve"> </w:t>
      </w:r>
      <w:r>
        <w:t>Wykonawca zobowiązany jest zagospodarować zgodnie z obowiązującymi przepisami krajowymi i prawem miejscowym.</w:t>
      </w:r>
    </w:p>
    <w:p w14:paraId="1A0A34E2" w14:textId="77777777" w:rsidR="00957196" w:rsidRDefault="001A1FA5">
      <w:pPr>
        <w:pStyle w:val="Teksttreci0"/>
        <w:numPr>
          <w:ilvl w:val="3"/>
          <w:numId w:val="14"/>
        </w:numPr>
        <w:shd w:val="clear" w:color="auto" w:fill="auto"/>
        <w:tabs>
          <w:tab w:val="left" w:pos="428"/>
        </w:tabs>
        <w:spacing w:before="0" w:after="0"/>
        <w:ind w:left="440" w:right="360" w:hanging="420"/>
        <w:jc w:val="left"/>
      </w:pPr>
      <w:r>
        <w:t>Wykonawca jest zobowiązany do weryfikowania poprawności prowadzonej segregacji.</w:t>
      </w:r>
    </w:p>
    <w:p w14:paraId="149B8611" w14:textId="20F3837E" w:rsidR="00957196" w:rsidRDefault="001A1FA5">
      <w:pPr>
        <w:pStyle w:val="Teksttreci0"/>
        <w:shd w:val="clear" w:color="auto" w:fill="auto"/>
        <w:spacing w:before="0" w:after="0"/>
        <w:ind w:left="440" w:right="20" w:firstLine="0"/>
        <w:jc w:val="left"/>
      </w:pPr>
      <w:r>
        <w:t xml:space="preserve">W przypadku gdy właściciel nieruchomości, który zadeklarował gromadzenie odpadów w sposób selektywny a gromadzi odpady w sposób zmieszany lub prowadzi segregację niezgodnie z obowiązującym Regulaminem utrzymania czystości i porządku na terenie gminy </w:t>
      </w:r>
      <w:r w:rsidR="000C5F22">
        <w:t>Godziszów</w:t>
      </w:r>
      <w:r>
        <w:t>, Wykonawca jednokrotnie informuje właściciela poprzez pozostawienie pisemnej informacji o niewłaściwej segregacji oraz co powinno znajdować się w wyznaczonym worku lub pojemniku ponadto sporządza dokumentację</w:t>
      </w:r>
    </w:p>
    <w:p w14:paraId="2D72E3FD" w14:textId="77777777" w:rsidR="00957196" w:rsidRDefault="001A1FA5" w:rsidP="002C3044">
      <w:pPr>
        <w:pStyle w:val="Teksttreci0"/>
        <w:shd w:val="clear" w:color="auto" w:fill="auto"/>
        <w:spacing w:before="0" w:after="236"/>
        <w:ind w:left="426" w:right="240" w:firstLine="0"/>
        <w:jc w:val="left"/>
      </w:pPr>
      <w:r>
        <w:t>fotograficzną dzięki której możliwe będzie zidentyfikowanie posesji oraz niewłaściwej segregacji. Zebrany materiał stanowić będzie dowód w przypadku wszczęcia postępowania administracyjnego w sprawie stwierdzenia niedopełnienia obowiązku segregacji. Wykonawca wprowadza informację o właścicielu (Adres zamieszkania oraz datę stwierdzenia nieprawidłowości ) na stosowną listę, którą niezwłocznie przedkłada, wraz z dokumentacją Zamawiającemu.</w:t>
      </w:r>
    </w:p>
    <w:p w14:paraId="73856861" w14:textId="1342B5B9" w:rsidR="002C3044" w:rsidRDefault="002C3044" w:rsidP="002C3044">
      <w:pPr>
        <w:pStyle w:val="Teksttreci0"/>
        <w:numPr>
          <w:ilvl w:val="3"/>
          <w:numId w:val="14"/>
        </w:numPr>
        <w:shd w:val="clear" w:color="auto" w:fill="auto"/>
        <w:spacing w:before="0" w:after="236"/>
        <w:ind w:right="240" w:firstLine="0"/>
        <w:jc w:val="left"/>
      </w:pPr>
      <w:r>
        <w:t>W przypadku podejrzenia, że na danej nieruchomości znajdują się odpady pochodzące z prowadzonej działalności gospodarczej wykonawca jest zobowiązany do powiadomienia o tym fakcie Zamawiającego</w:t>
      </w:r>
      <w:r w:rsidR="00FC001A">
        <w:t>.</w:t>
      </w:r>
    </w:p>
    <w:p w14:paraId="2BA12206" w14:textId="77777777" w:rsidR="00957196" w:rsidRDefault="001A1FA5">
      <w:pPr>
        <w:pStyle w:val="Nagwek20"/>
        <w:keepNext/>
        <w:keepLines/>
        <w:shd w:val="clear" w:color="auto" w:fill="auto"/>
        <w:spacing w:before="0" w:after="0"/>
        <w:ind w:left="760" w:right="20"/>
      </w:pPr>
      <w:bookmarkStart w:id="14" w:name="bookmark18"/>
      <w:r>
        <w:t>VIII. Obowiązki Wykonawcy w zakresie prowadzenia dokumentacji związanej z działalnością objętą zamówieniem.</w:t>
      </w:r>
      <w:bookmarkEnd w:id="14"/>
    </w:p>
    <w:p w14:paraId="5FA31419" w14:textId="77777777" w:rsidR="00957196" w:rsidRDefault="001A1FA5">
      <w:pPr>
        <w:pStyle w:val="Teksttreci0"/>
        <w:numPr>
          <w:ilvl w:val="4"/>
          <w:numId w:val="14"/>
        </w:numPr>
        <w:shd w:val="clear" w:color="auto" w:fill="auto"/>
        <w:tabs>
          <w:tab w:val="left" w:pos="1101"/>
        </w:tabs>
        <w:spacing w:before="0" w:after="0"/>
        <w:ind w:left="1160" w:right="20" w:hanging="400"/>
      </w:pPr>
      <w:r>
        <w:t>Wykonawca zobowiązany jest do prowadzenia szczegółowej dokumentacji w wersji papierowej i elektronicznej, związanej z działalnością objętą zamówieniem i przekazywanie jej Zamawiającemu w systemie miesięcznym, w terminie do 14-tego dnia miesiąca następującego po miesiącu objętym sprawozdaniem, tj.:</w:t>
      </w:r>
    </w:p>
    <w:p w14:paraId="0E46EDB5" w14:textId="77777777" w:rsidR="00957196" w:rsidRDefault="001A1FA5">
      <w:pPr>
        <w:pStyle w:val="Teksttreci0"/>
        <w:numPr>
          <w:ilvl w:val="5"/>
          <w:numId w:val="14"/>
        </w:numPr>
        <w:shd w:val="clear" w:color="auto" w:fill="auto"/>
        <w:tabs>
          <w:tab w:val="left" w:pos="1554"/>
        </w:tabs>
        <w:spacing w:before="0" w:after="0"/>
        <w:ind w:left="1580" w:hanging="420"/>
      </w:pPr>
      <w:r>
        <w:t>ilość, rodzaj i wielkość pojemników odbieranych z danej nieruchomości,</w:t>
      </w:r>
    </w:p>
    <w:p w14:paraId="5219FE70" w14:textId="09067BC4" w:rsidR="00957196" w:rsidRDefault="001A1FA5">
      <w:pPr>
        <w:pStyle w:val="Teksttreci0"/>
        <w:numPr>
          <w:ilvl w:val="5"/>
          <w:numId w:val="14"/>
        </w:numPr>
        <w:shd w:val="clear" w:color="auto" w:fill="auto"/>
        <w:tabs>
          <w:tab w:val="left" w:pos="1558"/>
        </w:tabs>
        <w:spacing w:before="0" w:after="0"/>
        <w:ind w:left="1580" w:right="20" w:hanging="420"/>
      </w:pPr>
      <w:r>
        <w:t xml:space="preserve">wskazanie adresu nieruchomości, z których odebrane zostały odpady komunalne posegregowane w sposób niezgodny z Regulaminem i złożonymi do Zamawiającego deklaracjami. Informacja winna być uzupełniona o dokumentację fotograficzną umożliwiającą weryfikację nieprawidłowości i będącą dowodem w postępowaniu administracyjnym prowadzonym przez Gminę </w:t>
      </w:r>
      <w:r w:rsidR="00AF56D0">
        <w:t>Godziszów</w:t>
      </w:r>
      <w:r>
        <w:t>,</w:t>
      </w:r>
    </w:p>
    <w:p w14:paraId="4A42E5AE" w14:textId="77777777" w:rsidR="00957196" w:rsidRDefault="001A1FA5">
      <w:pPr>
        <w:pStyle w:val="Teksttreci0"/>
        <w:numPr>
          <w:ilvl w:val="5"/>
          <w:numId w:val="14"/>
        </w:numPr>
        <w:shd w:val="clear" w:color="auto" w:fill="auto"/>
        <w:tabs>
          <w:tab w:val="left" w:pos="1549"/>
        </w:tabs>
        <w:spacing w:before="0" w:after="0"/>
        <w:ind w:left="1580" w:right="20" w:hanging="420"/>
      </w:pPr>
      <w:r>
        <w:t>przekazanie kart przekazania odpadów oraz ewidencji odpadów odebranych w danym miesiącu i przekazanych do instalacji komunalnej oraz innych dokumentów potwierdzających ilość odebranych odpadów komunalnych oraz tras przejazdu,</w:t>
      </w:r>
    </w:p>
    <w:p w14:paraId="4B4E1206" w14:textId="77777777" w:rsidR="00957196" w:rsidRDefault="001A1FA5">
      <w:pPr>
        <w:pStyle w:val="Teksttreci0"/>
        <w:numPr>
          <w:ilvl w:val="4"/>
          <w:numId w:val="14"/>
        </w:numPr>
        <w:shd w:val="clear" w:color="auto" w:fill="auto"/>
        <w:tabs>
          <w:tab w:val="left" w:pos="1173"/>
        </w:tabs>
        <w:spacing w:before="0" w:after="0"/>
        <w:ind w:left="1160" w:right="20" w:hanging="400"/>
      </w:pPr>
      <w:r>
        <w:t>Wykonawca zainstaluje w terminie 7 dni od podpisania umowy na wskazanym przez Zamawiającego stanowisku komputerowym, oprogramowanie pozwalające na bieżący odczyt monitoringu z GPS oraz dostęp do archiwalnych danych.</w:t>
      </w:r>
    </w:p>
    <w:p w14:paraId="0D165689" w14:textId="76BF31EC" w:rsidR="00957196" w:rsidRDefault="001A1FA5">
      <w:pPr>
        <w:pStyle w:val="Teksttreci0"/>
        <w:numPr>
          <w:ilvl w:val="4"/>
          <w:numId w:val="14"/>
        </w:numPr>
        <w:shd w:val="clear" w:color="auto" w:fill="auto"/>
        <w:tabs>
          <w:tab w:val="left" w:pos="1168"/>
        </w:tabs>
        <w:spacing w:before="0" w:after="0"/>
        <w:ind w:left="1160" w:right="20" w:hanging="400"/>
      </w:pPr>
      <w:r>
        <w:t>Wykonawca zobowiązany jest do przedkładania Zamawiającemu sprawozdań, zgodnych z art. 9n ustawy z dnia 13 września 1996 r. o utrzymaniu czystości i porządku w gminach (Dz. U. 202</w:t>
      </w:r>
      <w:r w:rsidR="00CB49C8">
        <w:t>5</w:t>
      </w:r>
      <w:r>
        <w:t xml:space="preserve"> r. poz. </w:t>
      </w:r>
      <w:r w:rsidR="00CB49C8">
        <w:t>733</w:t>
      </w:r>
      <w:r>
        <w:t>).</w:t>
      </w:r>
    </w:p>
    <w:p w14:paraId="2D027DE4" w14:textId="77777777" w:rsidR="00957196" w:rsidRDefault="001A1FA5">
      <w:pPr>
        <w:pStyle w:val="Teksttreci0"/>
        <w:numPr>
          <w:ilvl w:val="4"/>
          <w:numId w:val="14"/>
        </w:numPr>
        <w:shd w:val="clear" w:color="auto" w:fill="auto"/>
        <w:tabs>
          <w:tab w:val="left" w:pos="1178"/>
        </w:tabs>
        <w:spacing w:before="0" w:after="240"/>
        <w:ind w:left="1160" w:right="20" w:hanging="400"/>
      </w:pPr>
      <w:r>
        <w:t>Wykonawca zobowiązuje się do przestrzegania zasad poufności co do informacji pozyskanych w związku z realizacją Umowy, w szczególności do przestrzegania przepisów dotyczących ochrony danych osobowych, w tym należytego zabezpieczenia i ochrony tych danych. Wykonawca nie może wykorzystywać pozyskanych danych w żaden inny sposób lub w innym celu niż wykonywania umowy, w szczególności zakazuje się wykorzystywania danych w celach reklamowych lub marketingowych.</w:t>
      </w:r>
    </w:p>
    <w:p w14:paraId="53A46F8A" w14:textId="77777777" w:rsidR="00957196" w:rsidRDefault="001A1FA5">
      <w:pPr>
        <w:pStyle w:val="Nagwek20"/>
        <w:keepNext/>
        <w:keepLines/>
        <w:shd w:val="clear" w:color="auto" w:fill="auto"/>
        <w:spacing w:before="0" w:after="0" w:line="278" w:lineRule="exact"/>
        <w:ind w:left="160" w:firstLine="0"/>
      </w:pPr>
      <w:bookmarkStart w:id="15" w:name="bookmark19"/>
      <w:r>
        <w:t>IX. Obowiązki Wykonawcy w zakresie transportu odpadów komunalnych.</w:t>
      </w:r>
      <w:bookmarkEnd w:id="15"/>
    </w:p>
    <w:p w14:paraId="6657E78F" w14:textId="77777777" w:rsidR="00957196" w:rsidRDefault="001A1FA5">
      <w:pPr>
        <w:pStyle w:val="Teksttreci0"/>
        <w:shd w:val="clear" w:color="auto" w:fill="auto"/>
        <w:spacing w:before="0" w:after="0"/>
        <w:ind w:left="1160" w:right="20" w:hanging="400"/>
      </w:pPr>
      <w:r>
        <w:t>1. Wykonawca obowiązany jest do odbierania odpadów komunalnych w sposób zapewniający utrzymanie odpowiedniego stanu sanitarnego, w szczególności do zapobiegania wysypywaniu się odpadów z pojemników i worków podczas dokonywania odbioru.</w:t>
      </w:r>
    </w:p>
    <w:p w14:paraId="555B3E67" w14:textId="77777777" w:rsidR="00957196" w:rsidRDefault="001A1FA5">
      <w:pPr>
        <w:pStyle w:val="Teksttreci0"/>
        <w:shd w:val="clear" w:color="auto" w:fill="auto"/>
        <w:spacing w:before="0" w:after="0"/>
        <w:ind w:left="1160" w:right="20" w:hanging="320"/>
      </w:pPr>
      <w:r>
        <w:t>2. Wykonawcę obowiązuje zgodnie z Rozporządzeniem ministra środowiska z dnia 7 października 2016 r. (Dz. U. 2016 poz. 1742) w sprawie szczegółowych wymagań dla transportu odpadów:</w:t>
      </w:r>
    </w:p>
    <w:p w14:paraId="2875CD03" w14:textId="77777777" w:rsidR="00957196" w:rsidRDefault="001A1FA5">
      <w:pPr>
        <w:pStyle w:val="Teksttreci0"/>
        <w:numPr>
          <w:ilvl w:val="0"/>
          <w:numId w:val="15"/>
        </w:numPr>
        <w:shd w:val="clear" w:color="auto" w:fill="auto"/>
        <w:tabs>
          <w:tab w:val="left" w:pos="1611"/>
        </w:tabs>
        <w:spacing w:before="0" w:after="0"/>
        <w:ind w:left="1580" w:right="20" w:hanging="420"/>
      </w:pPr>
      <w:r>
        <w:t>zakaz mieszania selektywnie zebranych odpadów komunalnych ze zmieszanymi odpadami komunalnymi odebranymi od właścicieli nieruchomości,</w:t>
      </w:r>
    </w:p>
    <w:p w14:paraId="4A46AC87" w14:textId="77777777" w:rsidR="00957196" w:rsidRDefault="001A1FA5">
      <w:pPr>
        <w:pStyle w:val="Teksttreci0"/>
        <w:numPr>
          <w:ilvl w:val="0"/>
          <w:numId w:val="15"/>
        </w:numPr>
        <w:shd w:val="clear" w:color="auto" w:fill="auto"/>
        <w:tabs>
          <w:tab w:val="left" w:pos="1630"/>
        </w:tabs>
        <w:spacing w:before="0" w:after="0"/>
        <w:ind w:left="1580" w:right="20" w:hanging="420"/>
      </w:pPr>
      <w:r>
        <w:t>zakaz mieszania ze sobą poszczególnych frakcji selektywnie zebranych odpadów komunalnych,</w:t>
      </w:r>
    </w:p>
    <w:p w14:paraId="145598FA" w14:textId="77777777" w:rsidR="00957196" w:rsidRDefault="001A1FA5">
      <w:pPr>
        <w:pStyle w:val="Teksttreci0"/>
        <w:numPr>
          <w:ilvl w:val="0"/>
          <w:numId w:val="15"/>
        </w:numPr>
        <w:shd w:val="clear" w:color="auto" w:fill="auto"/>
        <w:tabs>
          <w:tab w:val="left" w:pos="1602"/>
        </w:tabs>
        <w:spacing w:before="0" w:after="0"/>
        <w:ind w:left="1580" w:right="20" w:hanging="420"/>
      </w:pPr>
      <w:r>
        <w:t>zabezpieczenie przewożonych odpadów przed wysypaniem w trakcie transportu; w przypadku wysypania się odpadów Wykonawca obowiązany jest do natychmiastowego uprzątnięcia odpadów oraz skutków ich wysypania (zabrudzeń, plam itd.),</w:t>
      </w:r>
    </w:p>
    <w:p w14:paraId="32DA71CF" w14:textId="77777777" w:rsidR="00957196" w:rsidRDefault="001A1FA5">
      <w:pPr>
        <w:pStyle w:val="Teksttreci0"/>
        <w:numPr>
          <w:ilvl w:val="0"/>
          <w:numId w:val="15"/>
        </w:numPr>
        <w:shd w:val="clear" w:color="auto" w:fill="auto"/>
        <w:tabs>
          <w:tab w:val="left" w:pos="1554"/>
        </w:tabs>
        <w:spacing w:before="0" w:after="0"/>
        <w:ind w:left="1580" w:right="20" w:hanging="420"/>
      </w:pPr>
      <w:r>
        <w:t>utrzymanie należytego stanu sanitarnego (mycie i dezynfekcja) pojazdów używanych do realizacji zamówienia.</w:t>
      </w:r>
    </w:p>
    <w:p w14:paraId="6304D0EE" w14:textId="77777777" w:rsidR="00FC001A" w:rsidRDefault="00FC001A" w:rsidP="00FC001A">
      <w:pPr>
        <w:pStyle w:val="Teksttreci0"/>
        <w:shd w:val="clear" w:color="auto" w:fill="auto"/>
        <w:tabs>
          <w:tab w:val="left" w:pos="1554"/>
        </w:tabs>
        <w:spacing w:before="0" w:after="0"/>
        <w:ind w:left="1580" w:right="20" w:firstLine="0"/>
      </w:pPr>
    </w:p>
    <w:p w14:paraId="014CD484" w14:textId="3C2EC2C4" w:rsidR="00957196" w:rsidRDefault="001A1FA5" w:rsidP="00FC001A">
      <w:pPr>
        <w:pStyle w:val="Teksttreci0"/>
        <w:numPr>
          <w:ilvl w:val="0"/>
          <w:numId w:val="6"/>
        </w:numPr>
        <w:shd w:val="clear" w:color="auto" w:fill="auto"/>
        <w:spacing w:before="0" w:after="587"/>
        <w:ind w:left="1160" w:right="20" w:hanging="320"/>
      </w:pPr>
      <w:r>
        <w:t xml:space="preserve">Wykonawcę obowiązuje poddanie się doraźnej kontroli Zamawiającego, również poprzez ważenie środka transportu przeznaczonego do odbioru odpadów komunalnych z terenu gminy </w:t>
      </w:r>
      <w:r w:rsidR="005D5272">
        <w:t>Godziszów</w:t>
      </w:r>
      <w:r w:rsidR="00065C2F">
        <w:t xml:space="preserve"> </w:t>
      </w:r>
      <w:r>
        <w:t>przed rozpoczęciem zbiórki odpadów na terenie gminy oraz po jej zakończeniu przed przekazaniem odpadów do instalacji do przetwarzania odpadów. Czynności kontrolne nie będą utrudniały prowadzonej działalności.</w:t>
      </w:r>
    </w:p>
    <w:p w14:paraId="398BCA8F" w14:textId="6E4D1D0D" w:rsidR="00FC001A" w:rsidRDefault="00FC001A" w:rsidP="00FC001A">
      <w:pPr>
        <w:pStyle w:val="Teksttreci0"/>
        <w:numPr>
          <w:ilvl w:val="0"/>
          <w:numId w:val="6"/>
        </w:numPr>
        <w:shd w:val="clear" w:color="auto" w:fill="auto"/>
        <w:spacing w:before="0" w:after="587"/>
        <w:ind w:left="1160" w:right="20" w:hanging="320"/>
      </w:pPr>
      <w:r>
        <w:t>Wykonawca jest zobowiązany do wyposażenia samochodów służących do transportu odpadów komunalnych w kamery ( umieszczone z przodu i z tyłu pojazdu), umożliwiające identyfikacje odbieranych odpadów. Zarejestrowane dane należy przekazywać w terminie do 14-tego dnia miesiąca następującego po miesiącu ich wytworzenia lub</w:t>
      </w:r>
      <w:r w:rsidR="00A91A17">
        <w:t xml:space="preserve"> na żądanie zamawiającego.</w:t>
      </w:r>
    </w:p>
    <w:p w14:paraId="79CE6AF3" w14:textId="42E3798F" w:rsidR="00957196" w:rsidRDefault="00957196">
      <w:pPr>
        <w:pStyle w:val="Teksttreci41"/>
        <w:shd w:val="clear" w:color="auto" w:fill="auto"/>
        <w:spacing w:before="0" w:after="0" w:line="269" w:lineRule="exact"/>
        <w:ind w:left="20" w:right="5320"/>
      </w:pPr>
    </w:p>
    <w:sectPr w:rsidR="00957196">
      <w:footerReference w:type="default" r:id="rId8"/>
      <w:type w:val="continuous"/>
      <w:pgSz w:w="11905" w:h="16837"/>
      <w:pgMar w:top="1453" w:right="1122" w:bottom="1612" w:left="125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B018C" w14:textId="77777777" w:rsidR="001764BE" w:rsidRDefault="001764BE">
      <w:r>
        <w:separator/>
      </w:r>
    </w:p>
  </w:endnote>
  <w:endnote w:type="continuationSeparator" w:id="0">
    <w:p w14:paraId="36A9A474" w14:textId="77777777" w:rsidR="001764BE" w:rsidRDefault="00176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8CAF7" w14:textId="77777777" w:rsidR="00957196" w:rsidRDefault="001A1FA5">
    <w:pPr>
      <w:pStyle w:val="Nagweklubstopka0"/>
      <w:framePr w:w="12629" w:h="197" w:wrap="none" w:vAnchor="text" w:hAnchor="page" w:x="-361" w:y="-1132"/>
      <w:shd w:val="clear" w:color="auto" w:fill="auto"/>
      <w:ind w:left="3072"/>
    </w:pPr>
    <w:r>
      <w:rPr>
        <w:rStyle w:val="NagweklubstopkaBookAntiqua9pt"/>
      </w:rPr>
      <w:t>Zał. Nr 1 do SWZ - Szczegółowy opis przedmiotu zamówienia (OPZ) Strona</w:t>
    </w:r>
    <w:r>
      <w:rPr>
        <w:rStyle w:val="PogrubienieNagweklubstopkaBookAntiqua95ptOdstpy0pt"/>
      </w:rPr>
      <w:t xml:space="preserve"> </w:t>
    </w:r>
    <w:r>
      <w:fldChar w:fldCharType="begin"/>
    </w:r>
    <w:r>
      <w:instrText xml:space="preserve"> PAGE \* MERGEFORMAT </w:instrText>
    </w:r>
    <w:r>
      <w:fldChar w:fldCharType="separate"/>
    </w:r>
    <w:r>
      <w:rPr>
        <w:rStyle w:val="PogrubienieNagweklubstopkaBookAntiqua95ptOdstpy0pt"/>
      </w:rPr>
      <w:t>1</w:t>
    </w:r>
    <w:r>
      <w:rPr>
        <w:rStyle w:val="PogrubienieNagweklubstopkaBookAntiqua95ptOdstpy0pt"/>
      </w:rPr>
      <w:fldChar w:fldCharType="end"/>
    </w:r>
    <w:r>
      <w:rPr>
        <w:rStyle w:val="NagweklubstopkaBookAntiqua9pt"/>
      </w:rPr>
      <w:t xml:space="preserve"> z</w:t>
    </w:r>
    <w:r>
      <w:rPr>
        <w:rStyle w:val="PogrubienieNagweklubstopkaBookAntiqua95ptOdstpy0pt"/>
      </w:rPr>
      <w:t xml:space="preserve"> 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E26E1" w14:textId="77777777" w:rsidR="001764BE" w:rsidRDefault="001764BE"/>
  </w:footnote>
  <w:footnote w:type="continuationSeparator" w:id="0">
    <w:p w14:paraId="6DA73BEA" w14:textId="77777777" w:rsidR="001764BE" w:rsidRDefault="001764B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96F44"/>
    <w:multiLevelType w:val="multilevel"/>
    <w:tmpl w:val="9F1EB404"/>
    <w:lvl w:ilvl="0">
      <w:start w:val="1"/>
      <w:numFmt w:val="decimal"/>
      <w:lvlText w:val="%1.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lowerLetter"/>
      <w:lvlText w:val="%2)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B5049A"/>
    <w:multiLevelType w:val="multilevel"/>
    <w:tmpl w:val="6EF88812"/>
    <w:lvl w:ilvl="0">
      <w:start w:val="2"/>
      <w:numFmt w:val="decimal"/>
      <w:lvlText w:val="%1)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lowerLetter"/>
      <w:lvlText w:val="%2)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3D44A0"/>
    <w:multiLevelType w:val="hybridMultilevel"/>
    <w:tmpl w:val="F1503AC0"/>
    <w:lvl w:ilvl="0" w:tplc="514C611C">
      <w:start w:val="6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20976BF5"/>
    <w:multiLevelType w:val="multilevel"/>
    <w:tmpl w:val="CF023FC8"/>
    <w:lvl w:ilvl="0">
      <w:start w:val="1"/>
      <w:numFmt w:val="bullet"/>
      <w:lvlText w:val="■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2"/>
      <w:numFmt w:val="decimal"/>
      <w:lvlText w:val="%2)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22D4D78"/>
    <w:multiLevelType w:val="multilevel"/>
    <w:tmpl w:val="89D4022A"/>
    <w:lvl w:ilvl="0">
      <w:start w:val="100"/>
      <w:numFmt w:val="lowerRoman"/>
      <w:lvlText w:val="%1)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65C4F91"/>
    <w:multiLevelType w:val="multilevel"/>
    <w:tmpl w:val="70DAC186"/>
    <w:lvl w:ilvl="0">
      <w:start w:val="1"/>
      <w:numFmt w:val="decimal"/>
      <w:lvlText w:val="%1)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2E97144"/>
    <w:multiLevelType w:val="multilevel"/>
    <w:tmpl w:val="35FC5B8E"/>
    <w:lvl w:ilvl="0">
      <w:start w:val="1"/>
      <w:numFmt w:val="upperRoman"/>
      <w:lvlText w:val="%1."/>
      <w:lvlJc w:val="left"/>
      <w:rPr>
        <w:rFonts w:ascii="Book Antiqua" w:eastAsia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decimal"/>
      <w:lvlText w:val="%2)"/>
      <w:lvlJc w:val="left"/>
      <w:rPr>
        <w:rFonts w:ascii="Book Antiqua" w:eastAsia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1"/>
      <w:numFmt w:val="lowerLetter"/>
      <w:lvlText w:val="%3)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5590AD7"/>
    <w:multiLevelType w:val="multilevel"/>
    <w:tmpl w:val="123023D4"/>
    <w:lvl w:ilvl="0">
      <w:start w:val="6"/>
      <w:numFmt w:val="lowerLetter"/>
      <w:lvlText w:val="%1)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2"/>
      <w:numFmt w:val="decimal"/>
      <w:lvlText w:val="%2.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1"/>
      <w:numFmt w:val="decimal"/>
      <w:lvlText w:val="%3)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9C51CE3"/>
    <w:multiLevelType w:val="multilevel"/>
    <w:tmpl w:val="F38832FA"/>
    <w:lvl w:ilvl="0">
      <w:start w:val="1"/>
      <w:numFmt w:val="bullet"/>
      <w:lvlText w:val="-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2"/>
      <w:numFmt w:val="lowerLetter"/>
      <w:lvlText w:val="%2)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CD77940"/>
    <w:multiLevelType w:val="multilevel"/>
    <w:tmpl w:val="99168EC2"/>
    <w:lvl w:ilvl="0">
      <w:start w:val="2"/>
      <w:numFmt w:val="decimal"/>
      <w:lvlText w:val="%1)"/>
      <w:lvlJc w:val="left"/>
      <w:rPr>
        <w:rFonts w:ascii="Book Antiqua" w:eastAsia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lowerLetter"/>
      <w:lvlText w:val="%2)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D0012E2"/>
    <w:multiLevelType w:val="multilevel"/>
    <w:tmpl w:val="4A76E37C"/>
    <w:lvl w:ilvl="0">
      <w:start w:val="1"/>
      <w:numFmt w:val="bullet"/>
      <w:lvlText w:val="&gt;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5E67DD2"/>
    <w:multiLevelType w:val="multilevel"/>
    <w:tmpl w:val="831C6808"/>
    <w:lvl w:ilvl="0">
      <w:start w:val="1"/>
      <w:numFmt w:val="decimal"/>
      <w:lvlText w:val="%1)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6"/>
      <w:numFmt w:val="decimal"/>
      <w:lvlText w:val="%2.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1"/>
      <w:numFmt w:val="decimal"/>
      <w:lvlText w:val="%3)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"/>
      <w:numFmt w:val="lowerLetter"/>
      <w:lvlText w:val="%4)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C831C99"/>
    <w:multiLevelType w:val="multilevel"/>
    <w:tmpl w:val="95265C74"/>
    <w:lvl w:ilvl="0">
      <w:start w:val="1"/>
      <w:numFmt w:val="bullet"/>
      <w:lvlText w:val="•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decimal"/>
      <w:lvlText w:val="%2)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DB517FF"/>
    <w:multiLevelType w:val="multilevel"/>
    <w:tmpl w:val="8A8E03EC"/>
    <w:lvl w:ilvl="0">
      <w:start w:val="1"/>
      <w:numFmt w:val="bullet"/>
      <w:lvlText w:val="-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2"/>
      <w:numFmt w:val="lowerLetter"/>
      <w:lvlText w:val="%2)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BF12011"/>
    <w:multiLevelType w:val="multilevel"/>
    <w:tmpl w:val="DC567FFE"/>
    <w:lvl w:ilvl="0">
      <w:start w:val="3"/>
      <w:numFmt w:val="decimal"/>
      <w:lvlText w:val="%1)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F81507B"/>
    <w:multiLevelType w:val="multilevel"/>
    <w:tmpl w:val="6A3AA056"/>
    <w:lvl w:ilvl="0">
      <w:start w:val="1"/>
      <w:numFmt w:val="decimal"/>
      <w:lvlText w:val="%1)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lowerLetter"/>
      <w:lvlText w:val="%2)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6"/>
      <w:numFmt w:val="upperRoman"/>
      <w:lvlText w:val="%3."/>
      <w:lvlJc w:val="left"/>
      <w:rPr>
        <w:rFonts w:ascii="Book Antiqua" w:eastAsia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"/>
      <w:numFmt w:val="decimal"/>
      <w:lvlText w:val="%4)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start w:val="1"/>
      <w:numFmt w:val="decimal"/>
      <w:lvlText w:val="%5.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5">
      <w:start w:val="1"/>
      <w:numFmt w:val="lowerLetter"/>
      <w:lvlText w:val="%6)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26161035">
    <w:abstractNumId w:val="6"/>
  </w:num>
  <w:num w:numId="2" w16cid:durableId="1368719387">
    <w:abstractNumId w:val="8"/>
  </w:num>
  <w:num w:numId="3" w16cid:durableId="1373848859">
    <w:abstractNumId w:val="4"/>
  </w:num>
  <w:num w:numId="4" w16cid:durableId="9260041">
    <w:abstractNumId w:val="9"/>
  </w:num>
  <w:num w:numId="5" w16cid:durableId="521743936">
    <w:abstractNumId w:val="7"/>
  </w:num>
  <w:num w:numId="6" w16cid:durableId="1528329995">
    <w:abstractNumId w:val="0"/>
  </w:num>
  <w:num w:numId="7" w16cid:durableId="1146506162">
    <w:abstractNumId w:val="10"/>
  </w:num>
  <w:num w:numId="8" w16cid:durableId="202639326">
    <w:abstractNumId w:val="12"/>
  </w:num>
  <w:num w:numId="9" w16cid:durableId="87889957">
    <w:abstractNumId w:val="3"/>
  </w:num>
  <w:num w:numId="10" w16cid:durableId="163715754">
    <w:abstractNumId w:val="14"/>
  </w:num>
  <w:num w:numId="11" w16cid:durableId="729154937">
    <w:abstractNumId w:val="11"/>
  </w:num>
  <w:num w:numId="12" w16cid:durableId="1158690255">
    <w:abstractNumId w:val="13"/>
  </w:num>
  <w:num w:numId="13" w16cid:durableId="1232812213">
    <w:abstractNumId w:val="1"/>
  </w:num>
  <w:num w:numId="14" w16cid:durableId="2127113694">
    <w:abstractNumId w:val="15"/>
  </w:num>
  <w:num w:numId="15" w16cid:durableId="960188366">
    <w:abstractNumId w:val="5"/>
  </w:num>
  <w:num w:numId="16" w16cid:durableId="240642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196"/>
    <w:rsid w:val="0004531B"/>
    <w:rsid w:val="00053E2D"/>
    <w:rsid w:val="00065C2F"/>
    <w:rsid w:val="000C5F22"/>
    <w:rsid w:val="001129AB"/>
    <w:rsid w:val="00126E7F"/>
    <w:rsid w:val="0013379C"/>
    <w:rsid w:val="00144A74"/>
    <w:rsid w:val="00150436"/>
    <w:rsid w:val="0017371F"/>
    <w:rsid w:val="001764BE"/>
    <w:rsid w:val="001833C4"/>
    <w:rsid w:val="001A1FA5"/>
    <w:rsid w:val="0023368B"/>
    <w:rsid w:val="002A760C"/>
    <w:rsid w:val="002C3044"/>
    <w:rsid w:val="002D3B1E"/>
    <w:rsid w:val="002F41E9"/>
    <w:rsid w:val="00320E59"/>
    <w:rsid w:val="00323D2E"/>
    <w:rsid w:val="00347E4D"/>
    <w:rsid w:val="0036269A"/>
    <w:rsid w:val="003640D8"/>
    <w:rsid w:val="003C0472"/>
    <w:rsid w:val="003D68D8"/>
    <w:rsid w:val="00404C0D"/>
    <w:rsid w:val="0040731A"/>
    <w:rsid w:val="00424F7B"/>
    <w:rsid w:val="00425F20"/>
    <w:rsid w:val="0043766D"/>
    <w:rsid w:val="00456585"/>
    <w:rsid w:val="004668C1"/>
    <w:rsid w:val="00483C93"/>
    <w:rsid w:val="00495E96"/>
    <w:rsid w:val="00497013"/>
    <w:rsid w:val="004C79B3"/>
    <w:rsid w:val="004E1EA9"/>
    <w:rsid w:val="005B4B6F"/>
    <w:rsid w:val="005C1E3B"/>
    <w:rsid w:val="005D140F"/>
    <w:rsid w:val="005D5272"/>
    <w:rsid w:val="005E1F19"/>
    <w:rsid w:val="005E20F4"/>
    <w:rsid w:val="00601885"/>
    <w:rsid w:val="0062450D"/>
    <w:rsid w:val="00633469"/>
    <w:rsid w:val="0065575A"/>
    <w:rsid w:val="006878D4"/>
    <w:rsid w:val="00690002"/>
    <w:rsid w:val="006C5D73"/>
    <w:rsid w:val="00710592"/>
    <w:rsid w:val="00717EA8"/>
    <w:rsid w:val="007D2741"/>
    <w:rsid w:val="007E3A72"/>
    <w:rsid w:val="00872589"/>
    <w:rsid w:val="00874FFA"/>
    <w:rsid w:val="008A5CFD"/>
    <w:rsid w:val="008B221E"/>
    <w:rsid w:val="008B45CE"/>
    <w:rsid w:val="008E79BB"/>
    <w:rsid w:val="00905F8B"/>
    <w:rsid w:val="00953086"/>
    <w:rsid w:val="00957196"/>
    <w:rsid w:val="009A16E7"/>
    <w:rsid w:val="009A4850"/>
    <w:rsid w:val="009B2841"/>
    <w:rsid w:val="009E73BC"/>
    <w:rsid w:val="009F1944"/>
    <w:rsid w:val="00A86648"/>
    <w:rsid w:val="00A91A17"/>
    <w:rsid w:val="00AE3B92"/>
    <w:rsid w:val="00AF56D0"/>
    <w:rsid w:val="00B624B7"/>
    <w:rsid w:val="00B72ED9"/>
    <w:rsid w:val="00B92013"/>
    <w:rsid w:val="00C04482"/>
    <w:rsid w:val="00C45958"/>
    <w:rsid w:val="00C5540F"/>
    <w:rsid w:val="00CB46ED"/>
    <w:rsid w:val="00CB49C8"/>
    <w:rsid w:val="00CB7823"/>
    <w:rsid w:val="00CD42EE"/>
    <w:rsid w:val="00CD68AD"/>
    <w:rsid w:val="00CF2124"/>
    <w:rsid w:val="00D03E5F"/>
    <w:rsid w:val="00D14BB3"/>
    <w:rsid w:val="00D45BFB"/>
    <w:rsid w:val="00DE67B7"/>
    <w:rsid w:val="00E240C7"/>
    <w:rsid w:val="00E35593"/>
    <w:rsid w:val="00E643FC"/>
    <w:rsid w:val="00E75D77"/>
    <w:rsid w:val="00E83C23"/>
    <w:rsid w:val="00EA4D8D"/>
    <w:rsid w:val="00EC12B9"/>
    <w:rsid w:val="00F0177B"/>
    <w:rsid w:val="00F500D8"/>
    <w:rsid w:val="00FC001A"/>
    <w:rsid w:val="00FD35E7"/>
    <w:rsid w:val="00FD3897"/>
    <w:rsid w:val="00FE4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0FFAF"/>
  <w15:docId w15:val="{7597F785-EB69-4C41-9442-0B9EB81A7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icrosoft Sans Serif" w:eastAsia="Microsoft Sans Serif" w:hAnsi="Microsoft Sans Serif" w:cs="Microsoft Sans Serif"/>
        <w:sz w:val="24"/>
        <w:szCs w:val="24"/>
        <w:lang w:val="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">
    <w:name w:val="Tekst treści_"/>
    <w:basedOn w:val="Domylnaczcionkaakapitu"/>
    <w:link w:val="Teksttreci0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Nagwek1">
    <w:name w:val="Nagłówek #1_"/>
    <w:basedOn w:val="Domylnaczcionkaakapitu"/>
    <w:link w:val="Nagwek10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NagweklubstopkaBookAntiqua9pt">
    <w:name w:val="Nagłówek lub stopka + Book Antiqua;9 pt"/>
    <w:basedOn w:val="Nagweklubstopka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0"/>
      <w:sz w:val="18"/>
      <w:szCs w:val="18"/>
      <w:u w:val="single"/>
    </w:rPr>
  </w:style>
  <w:style w:type="character" w:customStyle="1" w:styleId="PogrubienieNagweklubstopkaBookAntiqua95ptOdstpy0pt">
    <w:name w:val="Pogrubienie;Nagłówek lub stopka + Book Antiqua;9;5 pt;Odstępy 0 pt"/>
    <w:basedOn w:val="Nagweklubstopka"/>
    <w:rPr>
      <w:rFonts w:ascii="Book Antiqua" w:eastAsia="Book Antiqua" w:hAnsi="Book Antiqua" w:cs="Book Antiqua"/>
      <w:b/>
      <w:bCs/>
      <w:i w:val="0"/>
      <w:iCs w:val="0"/>
      <w:smallCaps w:val="0"/>
      <w:strike w:val="0"/>
      <w:spacing w:val="10"/>
      <w:sz w:val="19"/>
      <w:szCs w:val="19"/>
      <w:u w:val="single"/>
    </w:rPr>
  </w:style>
  <w:style w:type="character" w:customStyle="1" w:styleId="Teksttreci2">
    <w:name w:val="Tekst treści (2)_"/>
    <w:basedOn w:val="Domylnaczcionkaakapitu"/>
    <w:link w:val="Teksttreci20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Pogrubienie">
    <w:name w:val="Tekst treści + Pogrubienie"/>
    <w:basedOn w:val="Teksttreci"/>
    <w:rPr>
      <w:rFonts w:ascii="Book Antiqua" w:eastAsia="Book Antiqua" w:hAnsi="Book Antiqua" w:cs="Book Antiqua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2Bezpogrubienia">
    <w:name w:val="Tekst treści (2) + Bez pogrubienia"/>
    <w:basedOn w:val="Teksttreci2"/>
    <w:rPr>
      <w:rFonts w:ascii="Book Antiqua" w:eastAsia="Book Antiqua" w:hAnsi="Book Antiqua" w:cs="Book Antiqua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Nagwek2">
    <w:name w:val="Nagłówek #2_"/>
    <w:basedOn w:val="Domylnaczcionkaakapitu"/>
    <w:link w:val="Nagwek20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Nagwek2Bezpogrubienia">
    <w:name w:val="Nagłówek #2 + Bez pogrubienia"/>
    <w:basedOn w:val="Nagwek2"/>
    <w:rPr>
      <w:rFonts w:ascii="Book Antiqua" w:eastAsia="Book Antiqua" w:hAnsi="Book Antiqua" w:cs="Book Antiqua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Nagwek21">
    <w:name w:val="Nagłówek #2"/>
    <w:basedOn w:val="Nagwek2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2Bezpogrubienia0">
    <w:name w:val="Nagłówek #2 + Bez pogrubienia"/>
    <w:basedOn w:val="Nagwek2"/>
    <w:rPr>
      <w:rFonts w:ascii="Book Antiqua" w:eastAsia="Book Antiqua" w:hAnsi="Book Antiqua" w:cs="Book Antiqua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Pogrubienie0">
    <w:name w:val="Tekst treści + Pogrubienie"/>
    <w:basedOn w:val="Teksttreci"/>
    <w:rPr>
      <w:rFonts w:ascii="Book Antiqua" w:eastAsia="Book Antiqua" w:hAnsi="Book Antiqua" w:cs="Book Antiqua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Podpistabeli2">
    <w:name w:val="Podpis tabeli (2)_"/>
    <w:basedOn w:val="Domylnaczcionkaakapitu"/>
    <w:link w:val="Podpistabeli20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Podpistabeli2Bezpogrubienia">
    <w:name w:val="Podpis tabeli (2) + Bez pogrubienia"/>
    <w:basedOn w:val="Podpistabeli2"/>
    <w:rPr>
      <w:rFonts w:ascii="Book Antiqua" w:eastAsia="Book Antiqua" w:hAnsi="Book Antiqua" w:cs="Book Antiqua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Teksttreci1">
    <w:name w:val="Tekst treści"/>
    <w:basedOn w:val="Teksttreci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Podpistabeli">
    <w:name w:val="Podpis tabeli_"/>
    <w:basedOn w:val="Domylnaczcionkaakapitu"/>
    <w:link w:val="Podpistabeli0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Nagwek2Bezpogrubienia1">
    <w:name w:val="Nagłówek #2 + Bez pogrubienia"/>
    <w:basedOn w:val="Nagwek2"/>
    <w:rPr>
      <w:rFonts w:ascii="Book Antiqua" w:eastAsia="Book Antiqua" w:hAnsi="Book Antiqua" w:cs="Book Antiqua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4">
    <w:name w:val="Tekst treści"/>
    <w:basedOn w:val="Teksttreci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40">
    <w:name w:val="Tekst treści (4)_"/>
    <w:basedOn w:val="Domylnaczcionkaakapitu"/>
    <w:link w:val="Teksttreci41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411ptBezkursywy">
    <w:name w:val="Tekst treści (4) + 11 pt;Bez kursywy"/>
    <w:basedOn w:val="Teksttreci40"/>
    <w:rPr>
      <w:rFonts w:ascii="Book Antiqua" w:eastAsia="Book Antiqua" w:hAnsi="Book Antiqua" w:cs="Book Antiqua"/>
      <w:b w:val="0"/>
      <w:bCs w:val="0"/>
      <w:i/>
      <w:iCs/>
      <w:smallCaps w:val="0"/>
      <w:strike w:val="0"/>
      <w:spacing w:val="0"/>
      <w:sz w:val="22"/>
      <w:szCs w:val="22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before="300" w:after="60" w:line="278" w:lineRule="exact"/>
      <w:ind w:hanging="480"/>
      <w:jc w:val="both"/>
    </w:pPr>
    <w:rPr>
      <w:rFonts w:ascii="Book Antiqua" w:eastAsia="Book Antiqua" w:hAnsi="Book Antiqua" w:cs="Book Antiqua"/>
      <w:sz w:val="22"/>
      <w:szCs w:val="22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300" w:line="350" w:lineRule="exact"/>
      <w:jc w:val="center"/>
      <w:outlineLvl w:val="0"/>
    </w:pPr>
    <w:rPr>
      <w:rFonts w:ascii="Book Antiqua" w:eastAsia="Book Antiqua" w:hAnsi="Book Antiqua" w:cs="Book Antiqua"/>
      <w:b/>
      <w:bCs/>
      <w:sz w:val="22"/>
      <w:szCs w:val="22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300" w:after="300" w:line="326" w:lineRule="exact"/>
      <w:ind w:hanging="420"/>
      <w:jc w:val="center"/>
    </w:pPr>
    <w:rPr>
      <w:rFonts w:ascii="Book Antiqua" w:eastAsia="Book Antiqua" w:hAnsi="Book Antiqua" w:cs="Book Antiqua"/>
      <w:b/>
      <w:bCs/>
      <w:sz w:val="22"/>
      <w:szCs w:val="22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before="480" w:after="240" w:line="283" w:lineRule="exact"/>
      <w:ind w:hanging="760"/>
      <w:outlineLvl w:val="1"/>
    </w:pPr>
    <w:rPr>
      <w:rFonts w:ascii="Book Antiqua" w:eastAsia="Book Antiqua" w:hAnsi="Book Antiqua" w:cs="Book Antiqua"/>
      <w:b/>
      <w:bCs/>
      <w:sz w:val="22"/>
      <w:szCs w:val="22"/>
    </w:rPr>
  </w:style>
  <w:style w:type="paragraph" w:customStyle="1" w:styleId="Podpistabeli20">
    <w:name w:val="Podpis tabeli (2)"/>
    <w:basedOn w:val="Normalny"/>
    <w:link w:val="Podpistabeli2"/>
    <w:pPr>
      <w:shd w:val="clear" w:color="auto" w:fill="FFFFFF"/>
      <w:spacing w:line="0" w:lineRule="atLeast"/>
    </w:pPr>
    <w:rPr>
      <w:rFonts w:ascii="Book Antiqua" w:eastAsia="Book Antiqua" w:hAnsi="Book Antiqua" w:cs="Book Antiqua"/>
      <w:b/>
      <w:bCs/>
      <w:sz w:val="22"/>
      <w:szCs w:val="22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0" w:lineRule="atLeast"/>
    </w:pPr>
    <w:rPr>
      <w:rFonts w:ascii="Book Antiqua" w:eastAsia="Book Antiqua" w:hAnsi="Book Antiqua" w:cs="Book Antiqua"/>
      <w:sz w:val="22"/>
      <w:szCs w:val="22"/>
    </w:rPr>
  </w:style>
  <w:style w:type="paragraph" w:customStyle="1" w:styleId="Teksttreci41">
    <w:name w:val="Tekst treści (4)"/>
    <w:basedOn w:val="Normalny"/>
    <w:link w:val="Teksttreci40"/>
    <w:pPr>
      <w:shd w:val="clear" w:color="auto" w:fill="FFFFFF"/>
      <w:spacing w:before="600" w:after="780" w:line="278" w:lineRule="exact"/>
    </w:pPr>
    <w:rPr>
      <w:rFonts w:ascii="Book Antiqua" w:eastAsia="Book Antiqua" w:hAnsi="Book Antiqua" w:cs="Book Antiqua"/>
      <w:i/>
      <w:iCs/>
      <w:sz w:val="23"/>
      <w:szCs w:val="23"/>
    </w:rPr>
  </w:style>
  <w:style w:type="paragraph" w:styleId="Nagwek">
    <w:name w:val="header"/>
    <w:basedOn w:val="Normalny"/>
    <w:link w:val="NagwekZnak"/>
    <w:uiPriority w:val="99"/>
    <w:unhideWhenUsed/>
    <w:rsid w:val="004E1E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1EA9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4E1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1EA9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9CBA0-FEA5-4466-806F-A38056F65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2381</Words>
  <Characters>14289</Characters>
  <Application>Microsoft Office Word</Application>
  <DocSecurity>4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Jasińska</dc:creator>
  <cp:keywords/>
  <cp:lastModifiedBy>Admin A</cp:lastModifiedBy>
  <cp:revision>2</cp:revision>
  <cp:lastPrinted>2025-11-04T08:40:00Z</cp:lastPrinted>
  <dcterms:created xsi:type="dcterms:W3CDTF">2025-12-04T13:02:00Z</dcterms:created>
  <dcterms:modified xsi:type="dcterms:W3CDTF">2025-12-04T13:02:00Z</dcterms:modified>
</cp:coreProperties>
</file>